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B4FA" w14:textId="13F4DAC7" w:rsidR="005A701B" w:rsidRPr="00FC725C" w:rsidRDefault="0037646D" w:rsidP="005A701B">
      <w:pPr>
        <w:keepNext/>
        <w:keepLines/>
        <w:shd w:val="clear" w:color="auto" w:fill="FFFFFF"/>
        <w:spacing w:before="200" w:after="0"/>
        <w:outlineLvl w:val="1"/>
        <w:rPr>
          <w:rFonts w:ascii="Cambria" w:eastAsia="Times New Roman" w:hAnsi="Cambria" w:cs="Times New Roman"/>
          <w:b/>
          <w:bCs/>
          <w:color w:val="000000"/>
          <w:lang w:val="fr-FR"/>
        </w:rPr>
      </w:pPr>
      <w:r w:rsidRPr="00FC725C">
        <w:rPr>
          <w:rFonts w:ascii="Cambria" w:eastAsia="Times New Roman" w:hAnsi="Cambria" w:cs="Times New Roman"/>
          <w:b/>
          <w:bCs/>
          <w:color w:val="000000"/>
          <w:lang w:val="fr-FR"/>
        </w:rPr>
        <w:t xml:space="preserve">Template </w:t>
      </w:r>
      <w:r w:rsidR="007E0A86" w:rsidRPr="00FC725C">
        <w:rPr>
          <w:rFonts w:ascii="Cambria" w:eastAsia="Times New Roman" w:hAnsi="Cambria" w:cs="Times New Roman"/>
          <w:b/>
          <w:bCs/>
          <w:color w:val="000000"/>
          <w:lang w:val="fr-FR"/>
        </w:rPr>
        <w:t>#</w:t>
      </w:r>
      <w:proofErr w:type="gramStart"/>
      <w:r w:rsidR="001A26C4" w:rsidRPr="00FC725C">
        <w:rPr>
          <w:rFonts w:ascii="Cambria" w:eastAsia="Times New Roman" w:hAnsi="Cambria" w:cs="Times New Roman"/>
          <w:b/>
          <w:bCs/>
          <w:color w:val="000000"/>
          <w:lang w:val="fr-FR"/>
        </w:rPr>
        <w:t>7</w:t>
      </w:r>
      <w:r w:rsidRPr="00FC725C">
        <w:rPr>
          <w:rFonts w:ascii="Cambria" w:eastAsia="Times New Roman" w:hAnsi="Cambria" w:cs="Times New Roman"/>
          <w:b/>
          <w:bCs/>
          <w:color w:val="000000"/>
          <w:lang w:val="fr-FR"/>
        </w:rPr>
        <w:t>:</w:t>
      </w:r>
      <w:proofErr w:type="gramEnd"/>
      <w:r w:rsidRPr="00FC725C">
        <w:rPr>
          <w:rFonts w:ascii="Cambria" w:eastAsia="Times New Roman" w:hAnsi="Cambria" w:cs="Times New Roman"/>
          <w:b/>
          <w:bCs/>
          <w:color w:val="000000"/>
          <w:lang w:val="fr-FR"/>
        </w:rPr>
        <w:t xml:space="preserve"> </w:t>
      </w:r>
      <w:r w:rsidR="001A26C4" w:rsidRPr="00FC725C">
        <w:rPr>
          <w:rFonts w:ascii="Cambria" w:eastAsia="Times New Roman" w:hAnsi="Cambria" w:cs="Times New Roman"/>
          <w:b/>
          <w:bCs/>
          <w:color w:val="000000"/>
          <w:lang w:val="fr-FR"/>
        </w:rPr>
        <w:t>Partition coefficient</w:t>
      </w:r>
      <w:r w:rsidRPr="00FC725C">
        <w:rPr>
          <w:rFonts w:ascii="Cambria" w:eastAsia="Times New Roman" w:hAnsi="Cambria" w:cs="Times New Roman"/>
          <w:b/>
          <w:bCs/>
          <w:color w:val="FF0000"/>
          <w:lang w:val="fr-FR"/>
        </w:rPr>
        <w:t xml:space="preserve"> </w:t>
      </w:r>
      <w:r w:rsidRPr="00FC725C">
        <w:rPr>
          <w:rFonts w:ascii="Cambria" w:eastAsia="Times New Roman" w:hAnsi="Cambria" w:cs="Times New Roman"/>
          <w:b/>
          <w:bCs/>
          <w:i/>
          <w:color w:val="000000"/>
          <w:lang w:val="fr-FR"/>
        </w:rPr>
        <w:t>(Version [</w:t>
      </w:r>
      <w:r w:rsidR="001A26C4" w:rsidRPr="00FC725C">
        <w:rPr>
          <w:rFonts w:ascii="Cambria" w:eastAsia="Times New Roman" w:hAnsi="Cambria" w:cs="Times New Roman"/>
          <w:b/>
          <w:bCs/>
          <w:i/>
          <w:color w:val="000000"/>
          <w:lang w:val="fr-FR"/>
        </w:rPr>
        <w:t>8.1</w:t>
      </w:r>
      <w:r w:rsidRPr="00FC725C">
        <w:rPr>
          <w:rFonts w:ascii="Cambria" w:eastAsia="Times New Roman" w:hAnsi="Cambria" w:cs="Times New Roman"/>
          <w:b/>
          <w:bCs/>
          <w:i/>
          <w:color w:val="000000"/>
          <w:lang w:val="fr-FR"/>
        </w:rPr>
        <w:t>]-[</w:t>
      </w:r>
      <w:r w:rsidR="00FC725C">
        <w:rPr>
          <w:rFonts w:ascii="Cambria" w:eastAsia="Times New Roman" w:hAnsi="Cambria" w:cs="Times New Roman"/>
          <w:b/>
          <w:bCs/>
          <w:i/>
          <w:color w:val="000000"/>
          <w:lang w:val="fr-FR"/>
        </w:rPr>
        <w:t>July 2023</w:t>
      </w:r>
      <w:r w:rsidRPr="00FC725C">
        <w:rPr>
          <w:rFonts w:ascii="Cambria" w:eastAsia="Times New Roman" w:hAnsi="Cambria" w:cs="Times New Roman"/>
          <w:b/>
          <w:bCs/>
          <w:i/>
          <w:color w:val="000000"/>
          <w:lang w:val="fr-FR"/>
        </w:rPr>
        <w:t>])</w:t>
      </w:r>
    </w:p>
    <w:p w14:paraId="540381D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0770CB3"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599A0C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1B8B8B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692616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8B0677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27F1EF8"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1D3F3E5"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B40964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7D2B01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8B9102E"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EAEA1A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C7C87EB"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E2099" w14:paraId="6B9494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22F1010"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287F1FC" w14:textId="77777777" w:rsidR="00EE2099" w:rsidRDefault="00FC725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5AFE8E" w14:textId="77777777" w:rsidR="00EE2099" w:rsidRDefault="00FC725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1E4554C"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A90892"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BA9937" w14:textId="77777777" w:rsidR="00EE2099" w:rsidRDefault="00EE2099"/>
        </w:tc>
      </w:tr>
      <w:tr w:rsidR="00EE2099" w14:paraId="5DE0A0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0230A4"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10C7D6" w14:textId="77777777" w:rsidR="00EE2099" w:rsidRDefault="00EE2099"/>
        </w:tc>
        <w:tc>
          <w:tcPr>
            <w:tcW w:w="1425" w:type="dxa"/>
            <w:tcBorders>
              <w:top w:val="outset" w:sz="6" w:space="0" w:color="auto"/>
              <w:left w:val="outset" w:sz="6" w:space="0" w:color="auto"/>
              <w:bottom w:val="outset" w:sz="6" w:space="0" w:color="FFFFFF"/>
              <w:right w:val="outset" w:sz="6" w:space="0" w:color="auto"/>
            </w:tcBorders>
          </w:tcPr>
          <w:p w14:paraId="1FCF48CB" w14:textId="77777777" w:rsidR="00EE2099" w:rsidRDefault="00FC725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284486"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19D9AC0A"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tcPr>
          <w:p w14:paraId="4EA9A9B7" w14:textId="77777777" w:rsidR="00EE2099" w:rsidRDefault="00EE2099"/>
        </w:tc>
      </w:tr>
      <w:tr w:rsidR="00EE2099" w14:paraId="7D1CE3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6CEDBC"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E8F88D" w14:textId="77777777" w:rsidR="00EE2099" w:rsidRDefault="00FC725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293F5FD"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50D0AA" w14:textId="77777777" w:rsidR="00EE2099" w:rsidRDefault="00FC725C">
            <w:r>
              <w:rPr>
                <w:rFonts w:ascii="Arial"/>
                <w:b/>
                <w:sz w:val="16"/>
              </w:rPr>
              <w:t>Picklist values:</w:t>
            </w:r>
            <w:r>
              <w:rPr>
                <w:rFonts w:ascii="Arial"/>
                <w:sz w:val="16"/>
              </w:rPr>
              <w:br/>
              <w:t xml:space="preserve">- partition </w:t>
            </w:r>
            <w:r>
              <w:rPr>
                <w:rFonts w:ascii="Arial"/>
                <w:sz w:val="16"/>
              </w:rPr>
              <w:t>coefficient</w:t>
            </w:r>
          </w:p>
        </w:tc>
        <w:tc>
          <w:tcPr>
            <w:tcW w:w="3709" w:type="dxa"/>
            <w:tcBorders>
              <w:top w:val="outset" w:sz="6" w:space="0" w:color="auto"/>
              <w:left w:val="outset" w:sz="6" w:space="0" w:color="auto"/>
              <w:bottom w:val="outset" w:sz="6" w:space="0" w:color="FFFFFF"/>
              <w:right w:val="outset" w:sz="6" w:space="0" w:color="auto"/>
            </w:tcBorders>
          </w:tcPr>
          <w:p w14:paraId="6461D6DB" w14:textId="77777777" w:rsidR="00EE2099" w:rsidRDefault="00FC725C">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w:t>
            </w:r>
            <w:r>
              <w:rPr>
                <w:rFonts w:ascii="Arial"/>
                <w:sz w:val="16"/>
              </w:rPr>
              <w:t xml:space="preserve">e same data entry form, the specific study type should be selected. If none matches, select the more generic endpoint description '&lt;Generic endpoint&gt;, other' (e.g. Skin irritation / corrosion, other) and give an explanation in the adjacent text field. The </w:t>
            </w:r>
            <w:r>
              <w:rPr>
                <w:rFonts w:ascii="Arial"/>
                <w:sz w:val="16"/>
              </w:rPr>
              <w:t>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w:t>
            </w:r>
            <w:r>
              <w:rPr>
                <w:rFonts w:ascii="Arial"/>
                <w:sz w:val="16"/>
              </w:rPr>
              <w:t>jacent text field, as '(Q)SAR' needs to be indicated in field 'Type of information' and the model should be described in field 'Justification of non-standard information' or 'Attached justification'. A specific endpoint title may be used, if addressed by t</w:t>
            </w:r>
            <w:r>
              <w:rPr>
                <w:rFonts w:ascii="Arial"/>
                <w:sz w:val="16"/>
              </w:rPr>
              <w: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w:t>
            </w:r>
            <w:r>
              <w:rPr>
                <w:rFonts w:ascii="Arial"/>
                <w:sz w:val="16"/>
              </w:rPr>
              <w:t xml:space="preserve"> substance which may be specified by the relevant regulatory framework as 'information requirement' (e.g. Boiling point, Sub-chronic toxicity: oral, Fish early-life stage toxicity). In a narrower sense, the term '(eco)toxicity endpoint' refers to an outcom</w:t>
            </w:r>
            <w:r>
              <w:rPr>
                <w:rFonts w:ascii="Arial"/>
                <w:sz w:val="16"/>
              </w:rPr>
              <w:t>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87C8C3E" w14:textId="77777777" w:rsidR="00EE2099" w:rsidRDefault="00EE2099"/>
        </w:tc>
      </w:tr>
      <w:tr w:rsidR="00EE2099" w14:paraId="1D370B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3F31E"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A2A908" w14:textId="77777777" w:rsidR="00EE2099" w:rsidRDefault="00FC725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63B574C"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90CBB6" w14:textId="77777777" w:rsidR="00EE2099" w:rsidRDefault="00FC725C">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E3DB6F" w14:textId="77777777" w:rsidR="00EE2099" w:rsidRDefault="00FC725C">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E6614C1" w14:textId="77777777" w:rsidR="00EE2099" w:rsidRDefault="00EE2099"/>
        </w:tc>
      </w:tr>
      <w:tr w:rsidR="00EE2099" w14:paraId="5BB01F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BC44DA"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AA5D60" w14:textId="77777777" w:rsidR="00EE2099" w:rsidRDefault="00FC725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ACD0138" w14:textId="77777777" w:rsidR="00EE2099" w:rsidRDefault="00FC725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B496EA" w14:textId="77777777" w:rsidR="00EE2099" w:rsidRDefault="00FC725C">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C0E531E" w14:textId="77777777" w:rsidR="00EE2099" w:rsidRDefault="00FC725C">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C978401" w14:textId="77777777" w:rsidR="00EE2099" w:rsidRDefault="00FC725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EE2099" w14:paraId="0F0379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C6F51D"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B61DB9" w14:textId="77777777" w:rsidR="00EE2099" w:rsidRDefault="00FC725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29F00EC" w14:textId="77777777" w:rsidR="00EE2099" w:rsidRDefault="00FC725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F338D9"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55D8C8E1" w14:textId="77777777" w:rsidR="00EE2099" w:rsidRDefault="00FC725C">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89F36BA" w14:textId="77777777" w:rsidR="00EE2099" w:rsidRDefault="00EE2099"/>
        </w:tc>
      </w:tr>
      <w:tr w:rsidR="00EE2099" w14:paraId="78B90E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534E3C"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ED13C8" w14:textId="77777777" w:rsidR="00EE2099" w:rsidRDefault="00FC725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B1CE482" w14:textId="77777777" w:rsidR="00EE2099" w:rsidRDefault="00FC725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7704A6"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66FA41B3" w14:textId="77777777" w:rsidR="00EE2099" w:rsidRDefault="00FC725C">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B7515C" w14:textId="77777777" w:rsidR="00EE2099" w:rsidRDefault="00EE2099"/>
        </w:tc>
      </w:tr>
      <w:tr w:rsidR="00EE2099" w14:paraId="25B521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69CF3E"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407149" w14:textId="77777777" w:rsidR="00EE2099" w:rsidRDefault="00FC725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F46EFC8" w14:textId="77777777" w:rsidR="00EE2099" w:rsidRDefault="00FC725C">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5F69CC02"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78C44868" w14:textId="77777777" w:rsidR="00EE2099" w:rsidRDefault="00FC725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D1ABC43" w14:textId="77777777" w:rsidR="00EE2099" w:rsidRDefault="00EE2099"/>
        </w:tc>
      </w:tr>
      <w:tr w:rsidR="00EE2099" w14:paraId="2C6C3A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C74040"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F89CDB" w14:textId="77777777" w:rsidR="00EE2099" w:rsidRDefault="00FC725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AA673F1" w14:textId="77777777" w:rsidR="00EE2099" w:rsidRDefault="00FC725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AE475"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32DB124E" w14:textId="77777777" w:rsidR="00EE2099" w:rsidRDefault="00FC725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959FDD9" w14:textId="77777777" w:rsidR="00EE2099" w:rsidRDefault="00EE2099"/>
        </w:tc>
      </w:tr>
      <w:tr w:rsidR="00EE2099" w14:paraId="7B38EC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0F59CA"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F46C0F" w14:textId="77777777" w:rsidR="00EE2099" w:rsidRDefault="00FC725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DE22E7A" w14:textId="77777777" w:rsidR="00EE2099" w:rsidRDefault="00FC725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1DCC8B"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673CE29C"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tcPr>
          <w:p w14:paraId="25CE6D04" w14:textId="77777777" w:rsidR="00EE2099" w:rsidRDefault="00EE2099"/>
        </w:tc>
      </w:tr>
      <w:tr w:rsidR="00EE2099" w14:paraId="2950FA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E7E0FA"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AEAC77" w14:textId="77777777" w:rsidR="00EE2099" w:rsidRDefault="00FC725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31B1C50" w14:textId="77777777" w:rsidR="00EE2099" w:rsidRDefault="00FC725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19DCB1"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05342B8D"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tcPr>
          <w:p w14:paraId="3D776B02" w14:textId="77777777" w:rsidR="00EE2099" w:rsidRDefault="00EE2099"/>
        </w:tc>
      </w:tr>
      <w:tr w:rsidR="00EE2099" w14:paraId="187943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AE901A"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DAFE94" w14:textId="77777777" w:rsidR="00EE2099" w:rsidRDefault="00FC725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5653207" w14:textId="77777777" w:rsidR="00EE2099" w:rsidRDefault="00FC725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3D3493" w14:textId="77777777" w:rsidR="00EE2099" w:rsidRDefault="00FC725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16B2F6" w14:textId="77777777" w:rsidR="00EE2099" w:rsidRDefault="00FC725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2DC4CC0" w14:textId="77777777" w:rsidR="00EE2099" w:rsidRDefault="00EE2099"/>
        </w:tc>
      </w:tr>
      <w:tr w:rsidR="00EE2099" w14:paraId="2EA847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51455"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BA0247" w14:textId="77777777" w:rsidR="00EE2099" w:rsidRDefault="00FC725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8F6524F" w14:textId="77777777" w:rsidR="00EE2099" w:rsidRDefault="00FC725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C0657B" w14:textId="77777777" w:rsidR="00EE2099" w:rsidRDefault="00FC725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021626" w14:textId="77777777" w:rsidR="00EE2099" w:rsidRDefault="00FC725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7186A06" w14:textId="77777777" w:rsidR="00EE2099" w:rsidRDefault="00FC725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EE2099" w14:paraId="24D99E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BFE292"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639E41" w14:textId="77777777" w:rsidR="00EE2099" w:rsidRDefault="00FC725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CBB0BB0" w14:textId="77777777" w:rsidR="00EE2099" w:rsidRDefault="00FC725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BC443D" w14:textId="77777777" w:rsidR="00EE2099" w:rsidRDefault="00FC725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792C82E" w14:textId="77777777" w:rsidR="00EE2099" w:rsidRDefault="00FC725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5165577" w14:textId="77777777" w:rsidR="00EE2099" w:rsidRDefault="00FC725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EE2099" w14:paraId="2D618D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9DDB82"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FAF621" w14:textId="77777777" w:rsidR="00EE2099" w:rsidRDefault="00FC725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3C0F2AF" w14:textId="77777777" w:rsidR="00EE2099" w:rsidRDefault="00FC725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2ADADF" w14:textId="77777777" w:rsidR="00EE2099" w:rsidRDefault="00FC725C">
            <w:r>
              <w:rPr>
                <w:rFonts w:ascii="Arial"/>
                <w:b/>
                <w:sz w:val="16"/>
              </w:rPr>
              <w:t>Picklist values:</w:t>
            </w:r>
            <w:r>
              <w:rPr>
                <w:rFonts w:ascii="Arial"/>
                <w:sz w:val="16"/>
              </w:rPr>
              <w:br/>
              <w:t>- the study does not need to b</w:t>
            </w:r>
            <w:r>
              <w:rPr>
                <w:rFonts w:ascii="Arial"/>
                <w:sz w:val="16"/>
              </w:rPr>
              <w:t>e conducted because the substance is inorganic - [study technically not feasible]</w:t>
            </w:r>
            <w:r>
              <w:rPr>
                <w:rFonts w:ascii="Arial"/>
                <w:sz w:val="16"/>
              </w:rPr>
              <w:br/>
              <w:t>- the study does not need to be conducted because the substance decomposes - [study technically not feasible]</w:t>
            </w:r>
            <w:r>
              <w:rPr>
                <w:rFonts w:ascii="Arial"/>
                <w:sz w:val="16"/>
              </w:rPr>
              <w:br/>
              <w:t xml:space="preserve">- the study does not need to be conducted because the substance </w:t>
            </w:r>
            <w:r>
              <w:rPr>
                <w:rFonts w:ascii="Arial"/>
                <w:sz w:val="16"/>
              </w:rPr>
              <w:t>has a high surface activity - [study technically not feasible]</w:t>
            </w:r>
            <w:r>
              <w:rPr>
                <w:rFonts w:ascii="Arial"/>
                <w:sz w:val="16"/>
              </w:rPr>
              <w:br/>
              <w:t>- the study does not need to be conducted because the substance reacts violently during the performance of the test - [study technically not feasible]</w:t>
            </w:r>
            <w:r>
              <w:rPr>
                <w:rFonts w:ascii="Arial"/>
                <w:sz w:val="16"/>
              </w:rPr>
              <w:br/>
              <w:t xml:space="preserve">- the study does not need to be conducted </w:t>
            </w:r>
            <w:r>
              <w:rPr>
                <w:rFonts w:ascii="Arial"/>
                <w:sz w:val="16"/>
              </w:rPr>
              <w:t>because the substance does not dissolve in water or in octanol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31B8FCD" w14:textId="77777777" w:rsidR="00EE2099" w:rsidRDefault="00FC725C">
            <w:r>
              <w:rPr>
                <w:rFonts w:ascii="Arial"/>
                <w:sz w:val="16"/>
              </w:rPr>
              <w:t>In addition to the more generic justification selected in the preceding field 'Data waiving', it is highly recommended to provide a detailed justific</w:t>
            </w:r>
            <w:r>
              <w:rPr>
                <w:rFonts w:ascii="Arial"/>
                <w:sz w:val="16"/>
              </w:rPr>
              <w:t>ation. To this end you can either select one or multiple specific standard phrase(s) if it/they give an appropriate rationale of the description given in the preceding field 'Data waiving' or 'other:' and enter free text. Additional specific explanations s</w:t>
            </w:r>
            <w:r>
              <w:rPr>
                <w:rFonts w:ascii="Arial"/>
                <w:sz w:val="16"/>
              </w:rPr>
              <w:t>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w:t>
            </w:r>
            <w:r>
              <w:rPr>
                <w:rFonts w:ascii="Arial"/>
                <w:sz w:val="16"/>
              </w:rPr>
              <w:t>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w:t>
            </w:r>
            <w:r>
              <w:rPr>
                <w:rFonts w:ascii="Arial"/>
                <w:sz w:val="16"/>
              </w:rPr>
              <w:t>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w:t>
            </w:r>
            <w:r>
              <w:rPr>
                <w:rFonts w:ascii="Arial"/>
                <w:sz w:val="16"/>
              </w:rPr>
              <w:t>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13688FCE" w14:textId="77777777" w:rsidR="00EE2099" w:rsidRDefault="00FC725C">
            <w:r>
              <w:rPr>
                <w:rFonts w:ascii="Arial"/>
                <w:b/>
                <w:sz w:val="16"/>
              </w:rPr>
              <w:t>Guidance for field condition:</w:t>
            </w:r>
            <w:r>
              <w:rPr>
                <w:rFonts w:ascii="Arial"/>
                <w:b/>
                <w:sz w:val="16"/>
              </w:rPr>
              <w:br/>
            </w:r>
            <w:r>
              <w:rPr>
                <w:rFonts w:ascii="Arial"/>
                <w:sz w:val="16"/>
              </w:rPr>
              <w:t xml:space="preserve">Condition: Deactivate this field if any of the following fields is </w:t>
            </w:r>
            <w:r>
              <w:rPr>
                <w:rFonts w:ascii="Arial"/>
                <w:sz w:val="16"/>
              </w:rPr>
              <w:t>populated: 'Type of information', 'Adequacy of study', 'Reliability', 'Rationale for reliability'.</w:t>
            </w:r>
          </w:p>
        </w:tc>
      </w:tr>
      <w:tr w:rsidR="00EE2099" w14:paraId="0B6C9B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833162"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0A328D" w14:textId="77777777" w:rsidR="00EE2099" w:rsidRDefault="00FC725C">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78421CAB" w14:textId="77777777" w:rsidR="00EE2099" w:rsidRDefault="00FC725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52B6F9" w14:textId="77777777" w:rsidR="00EE2099" w:rsidRDefault="00FC725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w:t>
            </w:r>
            <w:r>
              <w:rPr>
                <w:rFonts w:ascii="Arial"/>
                <w:sz w:val="16"/>
              </w:rPr>
              <w:t>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 xml:space="preserve">[Please provide information for all of the </w:t>
            </w:r>
            <w:r>
              <w:rPr>
                <w:rFonts w:ascii="Arial"/>
                <w:sz w:val="16"/>
              </w:rPr>
              <w:t>points below. The information should be specific to the endpoint for which testing is proposed. Note that for testing proposals addressing testing on vertebrate animals under the REACH Regulation this document will be published on the ECHA website along wi</w:t>
            </w:r>
            <w:r>
              <w:rPr>
                <w:rFonts w:ascii="Arial"/>
                <w:sz w:val="16"/>
              </w:rPr>
              <w:t>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xml:space="preserve">- Name of the substance for which the testing proposal will be used [if different from </w:t>
            </w:r>
            <w:r>
              <w:rPr>
                <w:rFonts w:ascii="Arial"/>
                <w:sz w:val="16"/>
              </w:rPr>
              <w:t>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xml:space="preserve">- </w:t>
            </w:r>
            <w:r>
              <w:rPr>
                <w:rFonts w:ascii="Arial"/>
                <w:sz w:val="16"/>
              </w:rPr>
              <w:t>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w:t>
            </w:r>
            <w:r>
              <w:rPr>
                <w:rFonts w:ascii="Arial"/>
                <w:sz w:val="16"/>
              </w:rPr>
              <w:t>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 xml:space="preserve">FURTHER INFORMATION ON TESTING PROPOSAL IN ADDITION TO INFORMATION </w:t>
            </w:r>
            <w:r>
              <w:rPr>
                <w:rFonts w:ascii="Arial"/>
                <w:sz w:val="16"/>
              </w:rPr>
              <w:t>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w:t>
            </w:r>
            <w:r>
              <w:rPr>
                <w:rFonts w:ascii="Arial"/>
                <w:sz w:val="16"/>
              </w:rPr>
              <w:t>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t>:</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w:t>
            </w:r>
            <w:r>
              <w:rPr>
                <w:rFonts w:ascii="Arial"/>
                <w:sz w:val="16"/>
              </w:rPr>
              <w:t>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w:t>
            </w:r>
            <w:r>
              <w:rPr>
                <w:rFonts w:ascii="Arial"/>
                <w:b/>
                <w:sz w:val="16"/>
              </w:rPr>
              <w:t>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w:t>
            </w:r>
            <w:r>
              <w:rPr>
                <w:rFonts w:ascii="Arial"/>
                <w:sz w:val="16"/>
              </w:rPr>
              <w:t>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 xml:space="preserve">2. SOURCE AND TARGET CHEMICAL(S) (INCLUDING </w:t>
            </w:r>
            <w:r>
              <w:rPr>
                <w:rFonts w:ascii="Arial"/>
                <w:sz w:val="16"/>
              </w:rPr>
              <w:t>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w:t>
            </w:r>
            <w:r>
              <w:rPr>
                <w:rFonts w:ascii="Arial"/>
                <w:sz w:val="16"/>
              </w:rPr>
              <w: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w:t>
            </w:r>
            <w:r>
              <w:rPr>
                <w:rFonts w:ascii="Arial"/>
                <w:sz w:val="16"/>
              </w:rPr>
              <w:t>hat were not already covered by the overall category approach justification made available at the category level. Indicate if further information is included as attachment to the same record, or elsewhere in the dataset (insert links in 'Cross-reference' t</w:t>
            </w:r>
            <w:r>
              <w:rPr>
                <w:rFonts w:ascii="Arial"/>
                <w:sz w:val="16"/>
              </w:rPr>
              <w: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w:t>
            </w:r>
            <w:r>
              <w:rPr>
                <w:rFonts w:ascii="Arial"/>
                <w:sz w:val="16"/>
              </w:rPr>
              <w:t>-across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w:t>
            </w:r>
            <w:r>
              <w:rPr>
                <w:rFonts w:ascii="Arial"/>
                <w:sz w:val="16"/>
              </w:rPr>
              <w:t>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w:t>
            </w:r>
            <w:r>
              <w:rPr>
                <w:rFonts w:ascii="Arial"/>
                <w:sz w:val="16"/>
              </w:rPr>
              <w:t>uirement.</w:t>
            </w:r>
          </w:p>
        </w:tc>
        <w:tc>
          <w:tcPr>
            <w:tcW w:w="3709" w:type="dxa"/>
            <w:tcBorders>
              <w:top w:val="outset" w:sz="6" w:space="0" w:color="auto"/>
              <w:left w:val="outset" w:sz="6" w:space="0" w:color="auto"/>
              <w:bottom w:val="outset" w:sz="6" w:space="0" w:color="FFFFFF"/>
              <w:right w:val="outset" w:sz="6" w:space="0" w:color="auto"/>
            </w:tcBorders>
          </w:tcPr>
          <w:p w14:paraId="4F4222D5" w14:textId="77777777" w:rsidR="00EE2099" w:rsidRDefault="00FC725C">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w:t>
            </w:r>
            <w:r>
              <w:rPr>
                <w:rFonts w:ascii="Arial"/>
                <w:sz w:val="16"/>
              </w:rPr>
              <w:t>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w:t>
            </w:r>
            <w:r>
              <w:rPr>
                <w:rFonts w:ascii="Arial"/>
                <w:sz w:val="16"/>
              </w:rPr>
              <w: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w:t>
            </w:r>
            <w:r>
              <w:rPr>
                <w:rFonts w:ascii="Arial"/>
                <w:sz w:val="16"/>
              </w:rPr>
              <w:t>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t>:</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w:t>
            </w:r>
            <w:r>
              <w:rPr>
                <w:rFonts w:ascii="Arial"/>
                <w:sz w:val="16"/>
              </w:rPr>
              <w:t xml:space="preserve">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to help to identify valid (Q)SARs (e.g. </w:t>
            </w:r>
            <w:r>
              <w:rPr>
                <w:rFonts w:ascii="Arial"/>
                <w:sz w:val="16"/>
              </w:rPr>
              <w:t>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w:t>
            </w:r>
            <w:r>
              <w:rPr>
                <w:rFonts w:ascii="Arial"/>
                <w:sz w:val="16"/>
              </w:rPr>
              <w:t>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w:t>
            </w:r>
            <w:r>
              <w:rPr>
                <w:rFonts w:ascii="Arial"/>
                <w:sz w:val="16"/>
              </w:rPr>
              <w:t>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w:t>
            </w:r>
            <w:r>
              <w:rPr>
                <w:rFonts w:ascii="Arial"/>
                <w:sz w:val="16"/>
              </w:rPr>
              <w:t>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73F1DF2" w14:textId="77777777" w:rsidR="00EE2099" w:rsidRDefault="00EE2099"/>
        </w:tc>
      </w:tr>
      <w:tr w:rsidR="00EE2099" w14:paraId="61AAAD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8B5FB3" w14:textId="77777777" w:rsidR="00EE2099" w:rsidRDefault="00EE20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E3443F" w14:textId="77777777" w:rsidR="00EE2099" w:rsidRDefault="00FC725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BE0624" w14:textId="77777777" w:rsidR="00EE2099" w:rsidRDefault="00FC725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FE8A6F" w14:textId="77777777" w:rsidR="00EE2099" w:rsidRDefault="00EE20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11D22B" w14:textId="77777777" w:rsidR="00EE2099" w:rsidRDefault="00FC725C">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w:t>
            </w:r>
            <w:r>
              <w:rPr>
                <w:rFonts w:ascii="Arial"/>
                <w:sz w:val="16"/>
              </w:rPr>
              <w:t xml:space="preserve">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B86940" w14:textId="77777777" w:rsidR="00EE2099" w:rsidRDefault="00EE2099"/>
        </w:tc>
      </w:tr>
      <w:tr w:rsidR="00EE2099" w14:paraId="3EB6B5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DBF907"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ED7F45" w14:textId="77777777" w:rsidR="00EE2099" w:rsidRDefault="00FC725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387279" w14:textId="77777777" w:rsidR="00EE2099" w:rsidRDefault="00FC725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8C8844"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54594A" w14:textId="77777777" w:rsidR="00EE2099" w:rsidRDefault="00FC725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F25BBF" w14:textId="77777777" w:rsidR="00EE2099" w:rsidRDefault="00EE2099"/>
        </w:tc>
      </w:tr>
      <w:tr w:rsidR="00EE2099" w14:paraId="732CA3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6E5BEF" w14:textId="77777777" w:rsidR="00EE2099" w:rsidRDefault="00EE20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C98596" w14:textId="77777777" w:rsidR="00EE2099" w:rsidRDefault="00FC725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16BA50"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F67258" w14:textId="77777777" w:rsidR="00EE2099" w:rsidRDefault="00FC725C">
            <w:r>
              <w:rPr>
                <w:rFonts w:ascii="Arial"/>
                <w:b/>
                <w:sz w:val="16"/>
              </w:rPr>
              <w:t>Picklist values:</w:t>
            </w:r>
            <w:r>
              <w:rPr>
                <w:rFonts w:ascii="Arial"/>
                <w:sz w:val="16"/>
              </w:rPr>
              <w:br/>
              <w:t xml:space="preserve">- data </w:t>
            </w:r>
            <w:r>
              <w:rPr>
                <w:rFonts w:ascii="Arial"/>
                <w:sz w:val="16"/>
              </w:rPr>
              <w:t>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w:t>
            </w:r>
            <w:r>
              <w:rPr>
                <w:rFonts w:ascii="Arial"/>
                <w:sz w:val="16"/>
              </w:rPr>
              <w:t xml:space="preserve">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8D675E" w14:textId="77777777" w:rsidR="00EE2099" w:rsidRDefault="00FC725C">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C37356" w14:textId="77777777" w:rsidR="00EE2099" w:rsidRDefault="00EE2099"/>
        </w:tc>
      </w:tr>
      <w:tr w:rsidR="00EE2099" w14:paraId="4694C5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8B34FD"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7C7C98" w14:textId="77777777" w:rsidR="00EE2099" w:rsidRDefault="00FC725C">
            <w:r>
              <w:rPr>
                <w:rFonts w:ascii="Arial"/>
                <w:b/>
                <w:sz w:val="16"/>
              </w:rPr>
              <w:t>Attached justific</w:t>
            </w:r>
            <w:r>
              <w:rPr>
                <w:rFonts w:ascii="Arial"/>
                <w:b/>
                <w:sz w:val="16"/>
              </w:rPr>
              <w: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C48CEA" w14:textId="77777777" w:rsidR="00EE2099" w:rsidRDefault="00FC725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5EC19A"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361910" w14:textId="77777777" w:rsidR="00EE2099" w:rsidRDefault="00EE20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6C2A04" w14:textId="77777777" w:rsidR="00EE2099" w:rsidRDefault="00EE2099"/>
        </w:tc>
      </w:tr>
      <w:tr w:rsidR="00EE2099" w14:paraId="4341E6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79F348" w14:textId="77777777" w:rsidR="00EE2099" w:rsidRDefault="00EE20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576F75B" w14:textId="77777777" w:rsidR="00EE2099" w:rsidRDefault="00FC725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FC54F9" w14:textId="77777777" w:rsidR="00EE2099" w:rsidRDefault="00FC725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54920D" w14:textId="77777777" w:rsidR="00EE2099" w:rsidRDefault="00EE20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73BC09" w14:textId="77777777" w:rsidR="00EE2099" w:rsidRDefault="00FC725C">
            <w:r>
              <w:rPr>
                <w:rFonts w:ascii="Arial"/>
                <w:sz w:val="16"/>
              </w:rPr>
              <w:t xml:space="preserve">The cross-reference feature can be used to refer to related information that is provided in another record of the dataset. This can be done either by </w:t>
            </w:r>
            <w:r>
              <w:rPr>
                <w:rFonts w:ascii="Arial"/>
                <w:sz w:val="16"/>
              </w:rPr>
              <w:t>entering just free text in the 'Remarks' field or by creating a link to the relevant record. The field 'Reason / purpose' allows for selecting a standard reason from the picklist and optionally to add free text explanation in the related supplementary text</w:t>
            </w:r>
            <w:r>
              <w:rPr>
                <w:rFonts w:ascii="Arial"/>
                <w:sz w:val="16"/>
              </w:rPr>
              <w:t xml:space="preserve">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0191C4" w14:textId="77777777" w:rsidR="00EE2099" w:rsidRDefault="00EE2099"/>
        </w:tc>
      </w:tr>
      <w:tr w:rsidR="00EE2099" w14:paraId="5552D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3A04A2"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D099A4" w14:textId="77777777" w:rsidR="00EE2099" w:rsidRDefault="00FC725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A2D370"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9645A2" w14:textId="77777777" w:rsidR="00EE2099" w:rsidRDefault="00FC725C">
            <w:r>
              <w:rPr>
                <w:rFonts w:ascii="Arial"/>
                <w:b/>
                <w:sz w:val="16"/>
              </w:rPr>
              <w:t>Picklist values:</w:t>
            </w:r>
            <w:r>
              <w:rPr>
                <w:rFonts w:ascii="Arial"/>
                <w:sz w:val="16"/>
              </w:rPr>
              <w:br/>
              <w:t xml:space="preserve">- adverse outcome pathway </w:t>
            </w:r>
            <w:r>
              <w:rPr>
                <w:rFonts w:ascii="Arial"/>
                <w:sz w:val="16"/>
              </w:rPr>
              <w:t>(AOP)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xml:space="preserve">- reference to other assay </w:t>
            </w:r>
            <w:r>
              <w:rPr>
                <w:rFonts w:ascii="Arial"/>
                <w:sz w:val="16"/>
              </w:rPr>
              <w:t>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FA1870" w14:textId="77777777" w:rsidR="00EE2099" w:rsidRDefault="00FC725C">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w:t>
            </w:r>
            <w:r>
              <w:rPr>
                <w:rFonts w:ascii="Arial"/>
                <w:sz w:val="16"/>
              </w:rPr>
              <w:t xml:space="preserve">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w:t>
            </w:r>
            <w:r>
              <w:rPr>
                <w:rFonts w:ascii="Arial"/>
                <w:sz w:val="16"/>
              </w:rPr>
              <w:t>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w:t>
            </w:r>
            <w:r>
              <w:rPr>
                <w:rFonts w:ascii="Arial"/>
                <w:sz w:val="16"/>
              </w:rPr>
              <w: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w:t>
            </w:r>
            <w:r>
              <w:rPr>
                <w:rFonts w:ascii="Arial"/>
                <w:sz w:val="16"/>
              </w:rPr>
              <w:t>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w:t>
            </w:r>
            <w:r>
              <w:rPr>
                <w:rFonts w:ascii="Arial"/>
                <w:sz w:val="16"/>
              </w:rPr>
              <w:t xml:space="preserve">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w:t>
            </w:r>
            <w:r>
              <w:rPr>
                <w:rFonts w:ascii="Arial"/>
                <w:sz w:val="16"/>
              </w:rPr>
              <w:t>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w:t>
            </w:r>
            <w:r>
              <w:rPr>
                <w:rFonts w:ascii="Arial"/>
                <w:sz w:val="16"/>
              </w:rPr>
              <w:t xml:space="preserve">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88708E" w14:textId="77777777" w:rsidR="00EE2099" w:rsidRDefault="00EE2099"/>
        </w:tc>
      </w:tr>
      <w:tr w:rsidR="00EE2099" w14:paraId="4FDC30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52C798"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BFFDBE" w14:textId="77777777" w:rsidR="00EE2099" w:rsidRDefault="00FC725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762E9A" w14:textId="77777777" w:rsidR="00EE2099" w:rsidRDefault="00FC725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E695D9"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0F7FBE" w14:textId="77777777" w:rsidR="00EE2099" w:rsidRDefault="00FC725C">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A49B08" w14:textId="77777777" w:rsidR="00EE2099" w:rsidRDefault="00FC725C">
            <w:r>
              <w:rPr>
                <w:rFonts w:ascii="Arial"/>
                <w:b/>
                <w:sz w:val="16"/>
              </w:rPr>
              <w:t>Cross-reference:</w:t>
            </w:r>
            <w:r>
              <w:rPr>
                <w:rFonts w:ascii="Arial"/>
                <w:b/>
                <w:sz w:val="16"/>
              </w:rPr>
              <w:br/>
            </w:r>
            <w:r>
              <w:rPr>
                <w:rFonts w:ascii="Arial"/>
                <w:sz w:val="16"/>
              </w:rPr>
              <w:t>AllSummariesAndRecords</w:t>
            </w:r>
          </w:p>
        </w:tc>
      </w:tr>
      <w:tr w:rsidR="00EE2099" w14:paraId="5BBD98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496A29" w14:textId="77777777" w:rsidR="00EE2099" w:rsidRDefault="00EE20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7A957E" w14:textId="77777777" w:rsidR="00EE2099" w:rsidRDefault="00FC725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C5BA25" w14:textId="77777777" w:rsidR="00EE2099" w:rsidRDefault="00FC725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830032" w14:textId="77777777" w:rsidR="00EE2099" w:rsidRDefault="00EE20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AB6770" w14:textId="77777777" w:rsidR="00EE2099" w:rsidRDefault="00FC725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AC1564" w14:textId="77777777" w:rsidR="00EE2099" w:rsidRDefault="00EE2099"/>
        </w:tc>
      </w:tr>
      <w:tr w:rsidR="00EE2099" w14:paraId="53B26F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24565"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ACDC88" w14:textId="77777777" w:rsidR="00EE2099" w:rsidRDefault="00FC725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9500A9" w14:textId="77777777" w:rsidR="00EE2099" w:rsidRDefault="00FC725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47102A"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43DAA6" w14:textId="77777777" w:rsidR="00EE2099" w:rsidRDefault="00EE20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27DF68" w14:textId="77777777" w:rsidR="00EE2099" w:rsidRDefault="00EE2099"/>
        </w:tc>
      </w:tr>
      <w:tr w:rsidR="00EE2099" w14:paraId="54D394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F5CF582"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437DDB" w14:textId="77777777" w:rsidR="00EE2099" w:rsidRDefault="00FC725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3FF754" w14:textId="77777777" w:rsidR="00EE2099" w:rsidRDefault="00FC725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0010E8"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956162"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3C5C2EC" w14:textId="77777777" w:rsidR="00EE2099" w:rsidRDefault="00EE2099"/>
        </w:tc>
      </w:tr>
      <w:tr w:rsidR="00EE2099" w14:paraId="6016B8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0057BC"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32AA47" w14:textId="77777777" w:rsidR="00EE2099" w:rsidRDefault="00FC725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EBB3D9C" w14:textId="77777777" w:rsidR="00EE2099" w:rsidRDefault="00FC725C">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375F03"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4744F205" w14:textId="77777777" w:rsidR="00EE2099" w:rsidRDefault="00FC725C">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B05944A" w14:textId="77777777" w:rsidR="00EE2099" w:rsidRDefault="00EE2099"/>
        </w:tc>
      </w:tr>
      <w:tr w:rsidR="00EE2099" w14:paraId="719278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C3C781"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C99AE6" w14:textId="77777777" w:rsidR="00EE2099" w:rsidRDefault="00FC725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04826C5"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043CC3" w14:textId="77777777" w:rsidR="00EE2099" w:rsidRDefault="00FC725C">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9C05F0" w14:textId="77777777" w:rsidR="00EE2099" w:rsidRDefault="00FC725C">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89CC731" w14:textId="77777777" w:rsidR="00EE2099" w:rsidRDefault="00EE2099"/>
        </w:tc>
      </w:tr>
      <w:tr w:rsidR="00EE2099" w14:paraId="2CFBF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17F903"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B8AC5B" w14:textId="77777777" w:rsidR="00EE2099" w:rsidRDefault="00FC725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4B8BE61"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6C663B" w14:textId="77777777" w:rsidR="00EE2099" w:rsidRDefault="00FC725C">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7F9AD1DA" w14:textId="77777777" w:rsidR="00EE2099" w:rsidRDefault="00FC725C">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1719207" w14:textId="77777777" w:rsidR="00EE2099" w:rsidRDefault="00EE2099"/>
        </w:tc>
      </w:tr>
      <w:tr w:rsidR="00EE2099" w14:paraId="722FC9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471A12"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BFF802" w14:textId="77777777" w:rsidR="00EE2099" w:rsidRDefault="00FC725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39A4BE8" w14:textId="77777777" w:rsidR="00EE2099" w:rsidRDefault="00FC725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15EBB67"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A483A22"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FEAEA69" w14:textId="77777777" w:rsidR="00EE2099" w:rsidRDefault="00EE2099"/>
        </w:tc>
      </w:tr>
      <w:tr w:rsidR="00EE2099" w14:paraId="1225B8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63BA1C" w14:textId="77777777" w:rsidR="00EE2099" w:rsidRDefault="00EE20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2E7929F" w14:textId="77777777" w:rsidR="00EE2099" w:rsidRDefault="00FC725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F0BE6B" w14:textId="77777777" w:rsidR="00EE2099" w:rsidRDefault="00FC725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C5F4D9" w14:textId="77777777" w:rsidR="00EE2099" w:rsidRDefault="00EE20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4F0AD8" w14:textId="77777777" w:rsidR="00EE2099" w:rsidRDefault="00FC725C">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A5FA410" w14:textId="77777777" w:rsidR="00EE2099" w:rsidRDefault="00EE2099"/>
        </w:tc>
      </w:tr>
      <w:tr w:rsidR="00EE2099" w14:paraId="42C570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10E60E"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5680AA" w14:textId="77777777" w:rsidR="00EE2099" w:rsidRDefault="00FC725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92C62F" w14:textId="77777777" w:rsidR="00EE2099" w:rsidRDefault="00FC725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C9DD67" w14:textId="77777777" w:rsidR="00EE2099" w:rsidRDefault="00FC725C">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3F9AA7" w14:textId="77777777" w:rsidR="00EE2099" w:rsidRDefault="00FC725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1CB12B" w14:textId="77777777" w:rsidR="00EE2099" w:rsidRDefault="00EE2099"/>
        </w:tc>
      </w:tr>
      <w:tr w:rsidR="00EE2099" w14:paraId="5C7F64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77BD9A"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B17DE9" w14:textId="77777777" w:rsidR="00EE2099" w:rsidRDefault="00FC725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3819A0" w14:textId="77777777" w:rsidR="00EE2099" w:rsidRDefault="00FC725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3C01FE" w14:textId="77777777" w:rsidR="00EE2099" w:rsidRDefault="00FC725C">
            <w:r>
              <w:rPr>
                <w:rFonts w:ascii="Arial"/>
                <w:b/>
                <w:sz w:val="16"/>
              </w:rPr>
              <w:t>Picklist values:</w:t>
            </w:r>
            <w:r>
              <w:rPr>
                <w:rFonts w:ascii="Arial"/>
                <w:sz w:val="16"/>
              </w:rPr>
              <w:br/>
              <w:t xml:space="preserve">- OECD Guideline 107 (Partition Coefficient </w:t>
            </w:r>
            <w:r>
              <w:rPr>
                <w:rFonts w:ascii="Arial"/>
                <w:sz w:val="16"/>
              </w:rPr>
              <w:t>(n-octanol / water), Shake Flask Method)</w:t>
            </w:r>
            <w:r>
              <w:rPr>
                <w:rFonts w:ascii="Arial"/>
                <w:sz w:val="16"/>
              </w:rPr>
              <w:br/>
              <w:t>- OECD Guideline 117 (Partition Coefficient (n-octanol / water), HPLC Method)</w:t>
            </w:r>
            <w:r>
              <w:rPr>
                <w:rFonts w:ascii="Arial"/>
                <w:sz w:val="16"/>
              </w:rPr>
              <w:br/>
              <w:t>- OECD Guideline 123 (Partition Coefficient (1-Octanol / Water), Slow-Stirring Method)</w:t>
            </w:r>
            <w:r>
              <w:rPr>
                <w:rFonts w:ascii="Arial"/>
                <w:sz w:val="16"/>
              </w:rPr>
              <w:br/>
              <w:t>- EU Method A.8 (Partition Coefficient - Shake Fla</w:t>
            </w:r>
            <w:r>
              <w:rPr>
                <w:rFonts w:ascii="Arial"/>
                <w:sz w:val="16"/>
              </w:rPr>
              <w:t>sk Method)</w:t>
            </w:r>
            <w:r>
              <w:rPr>
                <w:rFonts w:ascii="Arial"/>
                <w:sz w:val="16"/>
              </w:rPr>
              <w:br/>
              <w:t>- EU Method A.8 (Partition Coefficient - HPLC Method)</w:t>
            </w:r>
            <w:r>
              <w:rPr>
                <w:rFonts w:ascii="Arial"/>
                <w:sz w:val="16"/>
              </w:rPr>
              <w:br/>
              <w:t>- EU Method A.23 Partition Coefficient (1-Octanol/Water): Slow-Stirring Method</w:t>
            </w:r>
            <w:r>
              <w:rPr>
                <w:rFonts w:ascii="Arial"/>
                <w:sz w:val="16"/>
              </w:rPr>
              <w:br/>
              <w:t>- EPA OPPTS 830.7550 (Partition Coefficient, n-octanol / H2O, Shake Flask Method)</w:t>
            </w:r>
            <w:r>
              <w:rPr>
                <w:rFonts w:ascii="Arial"/>
                <w:sz w:val="16"/>
              </w:rPr>
              <w:br/>
              <w:t>- EPA OPPTS 830.7560 (Partitio</w:t>
            </w:r>
            <w:r>
              <w:rPr>
                <w:rFonts w:ascii="Arial"/>
                <w:sz w:val="16"/>
              </w:rPr>
              <w:t>n Coefficient, n-octanol / H2O, Generator Column Method)</w:t>
            </w:r>
            <w:r>
              <w:rPr>
                <w:rFonts w:ascii="Arial"/>
                <w:sz w:val="16"/>
              </w:rPr>
              <w:br/>
              <w:t>- EPA OPPTS 830.7570 (Partition Coefficient, n-</w:t>
            </w:r>
            <w:r>
              <w:rPr>
                <w:rFonts w:ascii="Arial"/>
                <w:sz w:val="16"/>
              </w:rPr>
              <w:lastRenderedPageBreak/>
              <w:t>octanol / H2O, Estimation by Liquid Chromatography)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253235" w14:textId="77777777" w:rsidR="00EE2099" w:rsidRDefault="00FC725C">
            <w:r>
              <w:rPr>
                <w:rFonts w:ascii="Arial"/>
                <w:sz w:val="16"/>
              </w:rPr>
              <w:lastRenderedPageBreak/>
              <w:t>Select the applicable test guideline, e.g. 'OECD Guideline xxx'. If the test guideline used</w:t>
            </w:r>
            <w:r>
              <w:rPr>
                <w:rFonts w:ascii="Arial"/>
                <w:sz w:val="16"/>
              </w:rPr>
              <w:t xml:space="preserve">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w:t>
            </w:r>
            <w:r>
              <w:rPr>
                <w:rFonts w:ascii="Arial"/>
                <w:sz w:val="16"/>
              </w:rPr>
              <w:t>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w:t>
            </w:r>
            <w:r>
              <w:rPr>
                <w:rFonts w:ascii="Arial"/>
                <w:sz w:val="16"/>
              </w:rPr>
              <w:t xml:space="preserve">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03F94A" w14:textId="77777777" w:rsidR="00EE2099" w:rsidRDefault="00FC725C">
            <w:r>
              <w:rPr>
                <w:rFonts w:ascii="Arial"/>
                <w:b/>
                <w:sz w:val="16"/>
              </w:rPr>
              <w:lastRenderedPageBreak/>
              <w:t>Guidance for field condition:</w:t>
            </w:r>
            <w:r>
              <w:rPr>
                <w:rFonts w:ascii="Arial"/>
                <w:b/>
                <w:sz w:val="16"/>
              </w:rPr>
              <w:br/>
            </w:r>
            <w:r>
              <w:rPr>
                <w:rFonts w:ascii="Arial"/>
                <w:sz w:val="16"/>
              </w:rPr>
              <w:t>Condition: Field active only if 'Qua</w:t>
            </w:r>
            <w:r>
              <w:rPr>
                <w:rFonts w:ascii="Arial"/>
                <w:sz w:val="16"/>
              </w:rPr>
              <w:t>lifier' is not 'no guideline ...'</w:t>
            </w:r>
          </w:p>
        </w:tc>
      </w:tr>
      <w:tr w:rsidR="00EE2099" w14:paraId="194ABD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31DE99"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35506C" w14:textId="77777777" w:rsidR="00EE2099" w:rsidRDefault="00FC725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5B2BF4" w14:textId="77777777" w:rsidR="00EE2099" w:rsidRDefault="00FC725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B21F0F"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5E601C" w14:textId="77777777" w:rsidR="00EE2099" w:rsidRDefault="00FC725C">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w:t>
            </w:r>
            <w:r>
              <w:rPr>
                <w:rFonts w:ascii="Arial"/>
                <w:sz w:val="16"/>
              </w:rPr>
              <w:t>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w:t>
            </w:r>
            <w:r>
              <w:rPr>
                <w:rFonts w:ascii="Arial"/>
                <w:sz w:val="16"/>
              </w:rPr>
              <w:t>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w:t>
            </w:r>
            <w:r>
              <w:rPr>
                <w:rFonts w:ascii="Arial"/>
                <w:sz w:val="16"/>
              </w:rPr>
              <w:t>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99EDF5" w14:textId="77777777" w:rsidR="00EE2099" w:rsidRDefault="00FC725C">
            <w:r>
              <w:rPr>
                <w:rFonts w:ascii="Arial"/>
                <w:b/>
                <w:sz w:val="16"/>
              </w:rPr>
              <w:t>Guidance for field condition:</w:t>
            </w:r>
            <w:r>
              <w:rPr>
                <w:rFonts w:ascii="Arial"/>
                <w:b/>
                <w:sz w:val="16"/>
              </w:rPr>
              <w:br/>
            </w:r>
            <w:r>
              <w:rPr>
                <w:rFonts w:ascii="Arial"/>
                <w:sz w:val="16"/>
              </w:rPr>
              <w:t>Condition: Field active only if 'Qualifier' is not 'no guideline ...'</w:t>
            </w:r>
          </w:p>
        </w:tc>
      </w:tr>
      <w:tr w:rsidR="00EE2099" w14:paraId="0277F0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50D362" w14:textId="77777777" w:rsidR="00EE2099" w:rsidRDefault="00EE20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CA54EF" w14:textId="77777777" w:rsidR="00EE2099" w:rsidRDefault="00FC725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2911BE"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9A7359" w14:textId="77777777" w:rsidR="00EE2099" w:rsidRDefault="00FC725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48088E" w14:textId="77777777" w:rsidR="00EE2099" w:rsidRDefault="00FC725C">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w:t>
            </w:r>
            <w:r>
              <w:rPr>
                <w:rFonts w:ascii="Arial"/>
                <w:sz w:val="16"/>
              </w:rPr>
              <w:t>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7D06BB" w14:textId="77777777" w:rsidR="00EE2099" w:rsidRDefault="00FC725C">
            <w:r>
              <w:rPr>
                <w:rFonts w:ascii="Arial"/>
                <w:b/>
                <w:sz w:val="16"/>
              </w:rPr>
              <w:t>Guidance for field condition:</w:t>
            </w:r>
            <w:r>
              <w:rPr>
                <w:rFonts w:ascii="Arial"/>
                <w:b/>
                <w:sz w:val="16"/>
              </w:rPr>
              <w:br/>
            </w:r>
            <w:r>
              <w:rPr>
                <w:rFonts w:ascii="Arial"/>
                <w:sz w:val="16"/>
              </w:rPr>
              <w:t>Condition: Field active only if 'Qualifier' is not 'no guideline ...'</w:t>
            </w:r>
          </w:p>
        </w:tc>
      </w:tr>
      <w:tr w:rsidR="00EE2099" w14:paraId="43589F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628864"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174B6F" w14:textId="77777777" w:rsidR="00EE2099" w:rsidRDefault="00FC725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B5A967" w14:textId="77777777" w:rsidR="00EE2099" w:rsidRDefault="00FC725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30CA95"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D87AC3" w14:textId="77777777" w:rsidR="00EE2099" w:rsidRDefault="00EE20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EA735D" w14:textId="77777777" w:rsidR="00EE2099" w:rsidRDefault="00EE2099"/>
        </w:tc>
      </w:tr>
      <w:tr w:rsidR="00EE2099" w14:paraId="7E04D6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ED2210"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408ABD" w14:textId="77777777" w:rsidR="00EE2099" w:rsidRDefault="00FC725C">
            <w:r>
              <w:rPr>
                <w:rFonts w:ascii="Arial"/>
                <w:sz w:val="16"/>
              </w:rPr>
              <w:t xml:space="preserve">Principles of </w:t>
            </w:r>
            <w:r>
              <w:rPr>
                <w:rFonts w:ascii="Arial"/>
                <w:sz w:val="16"/>
              </w:rPr>
              <w:t>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C176714" w14:textId="77777777" w:rsidR="00EE2099" w:rsidRDefault="00FC725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DA2BC1" w14:textId="77777777" w:rsidR="00EE2099" w:rsidRDefault="00FC725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r>
            <w:r>
              <w:rPr>
                <w:rFonts w:ascii="Arial"/>
                <w:sz w:val="16"/>
              </w:rPr>
              <w:lastRenderedPageBreak/>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xml:space="preserve">- Software tool(s) used </w:t>
            </w:r>
            <w:r>
              <w:rPr>
                <w:rFonts w:ascii="Arial"/>
                <w:sz w:val="16"/>
              </w:rPr>
              <w:t>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w:t>
            </w:r>
            <w:r>
              <w:rPr>
                <w:rFonts w:ascii="Arial"/>
                <w:sz w:val="16"/>
              </w:rPr>
              <w:t>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4CD5B82" w14:textId="77777777" w:rsidR="00EE2099" w:rsidRDefault="00FC725C">
            <w:r>
              <w:rPr>
                <w:rFonts w:ascii="Arial"/>
                <w:sz w:val="16"/>
              </w:rPr>
              <w:lastRenderedPageBreak/>
              <w:t xml:space="preserve">If no guideline was followed, include a description of the principles of the test protocol or estimated method used in the study. As appropriate use either of the pre-defined freetext </w:t>
            </w:r>
            <w:r>
              <w:rPr>
                <w:rFonts w:ascii="Arial"/>
                <w:sz w:val="16"/>
              </w:rPr>
              <w:lastRenderedPageBreak/>
              <w:t>template options for 'Method</w:t>
            </w:r>
            <w:r>
              <w:rPr>
                <w:rFonts w:ascii="Arial"/>
                <w:sz w:val="16"/>
              </w:rPr>
              <w:t xml:space="preserve">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w:t>
            </w:r>
            <w:r>
              <w:rPr>
                <w:rFonts w:ascii="Arial"/>
                <w:sz w:val="16"/>
              </w:rPr>
              <w:t xml:space="preserve">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w:t>
            </w:r>
            <w:r>
              <w:rPr>
                <w:rFonts w:ascii="Arial"/>
                <w:sz w:val="16"/>
              </w:rPr>
              <w:t>)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w:t>
            </w:r>
            <w:r>
              <w:rPr>
                <w:rFonts w:ascii="Arial"/>
                <w:sz w:val="16"/>
              </w:rPr>
              <w:t>s method if appropriate.</w:t>
            </w:r>
          </w:p>
        </w:tc>
        <w:tc>
          <w:tcPr>
            <w:tcW w:w="2081" w:type="dxa"/>
            <w:tcBorders>
              <w:top w:val="outset" w:sz="6" w:space="0" w:color="auto"/>
              <w:left w:val="outset" w:sz="6" w:space="0" w:color="auto"/>
              <w:bottom w:val="outset" w:sz="6" w:space="0" w:color="FFFFFF"/>
              <w:right w:val="outset" w:sz="6" w:space="0" w:color="FFFFFF"/>
            </w:tcBorders>
          </w:tcPr>
          <w:p w14:paraId="053C869D" w14:textId="77777777" w:rsidR="00EE2099" w:rsidRDefault="00EE2099"/>
        </w:tc>
      </w:tr>
      <w:tr w:rsidR="00EE2099" w14:paraId="767361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9B5AD2"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F7E58E" w14:textId="77777777" w:rsidR="00EE2099" w:rsidRDefault="00FC725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52E6C6D"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026465" w14:textId="77777777" w:rsidR="00EE2099" w:rsidRDefault="00FC725C">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3D24583" w14:textId="77777777" w:rsidR="00EE2099" w:rsidRDefault="00FC725C">
            <w:r>
              <w:rPr>
                <w:rFonts w:ascii="Arial"/>
                <w:sz w:val="16"/>
              </w:rPr>
              <w:t xml:space="preserve">Indicate whether the study was conducted following Good Laboratory Practice or not. In </w:t>
            </w:r>
            <w:r>
              <w:rPr>
                <w:rFonts w:ascii="Arial"/>
                <w:sz w:val="16"/>
              </w:rPr>
              <w:t>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w:t>
            </w:r>
            <w:r>
              <w:rPr>
                <w:rFonts w:ascii="Arial"/>
                <w:sz w:val="16"/>
              </w:rPr>
              <w:t>ed.</w:t>
            </w:r>
          </w:p>
        </w:tc>
        <w:tc>
          <w:tcPr>
            <w:tcW w:w="2081" w:type="dxa"/>
            <w:tcBorders>
              <w:top w:val="outset" w:sz="6" w:space="0" w:color="auto"/>
              <w:left w:val="outset" w:sz="6" w:space="0" w:color="auto"/>
              <w:bottom w:val="outset" w:sz="6" w:space="0" w:color="FFFFFF"/>
              <w:right w:val="outset" w:sz="6" w:space="0" w:color="FFFFFF"/>
            </w:tcBorders>
          </w:tcPr>
          <w:p w14:paraId="64C1B616" w14:textId="77777777" w:rsidR="00EE2099" w:rsidRDefault="00EE2099"/>
        </w:tc>
      </w:tr>
      <w:tr w:rsidR="00EE2099" w14:paraId="428F2C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7BE052"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598488" w14:textId="77777777" w:rsidR="00EE2099" w:rsidRDefault="00FC725C">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3F3E079C"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B6B9F9" w14:textId="77777777" w:rsidR="00EE2099" w:rsidRDefault="00FC725C">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2096F2F" w14:textId="77777777" w:rsidR="00EE2099" w:rsidRDefault="00FC725C">
            <w:r>
              <w:rPr>
                <w:rFonts w:ascii="Arial"/>
                <w:sz w:val="16"/>
              </w:rPr>
              <w:t>Indicate any non-GLP quality assurance system adher</w:t>
            </w:r>
            <w:r>
              <w:rPr>
                <w:rFonts w:ascii="Arial"/>
                <w:sz w:val="16"/>
              </w:rPr>
              <w:t>ed to, if any.</w:t>
            </w:r>
          </w:p>
        </w:tc>
        <w:tc>
          <w:tcPr>
            <w:tcW w:w="2081" w:type="dxa"/>
            <w:tcBorders>
              <w:top w:val="outset" w:sz="6" w:space="0" w:color="auto"/>
              <w:left w:val="outset" w:sz="6" w:space="0" w:color="auto"/>
              <w:bottom w:val="outset" w:sz="6" w:space="0" w:color="FFFFFF"/>
              <w:right w:val="outset" w:sz="6" w:space="0" w:color="FFFFFF"/>
            </w:tcBorders>
          </w:tcPr>
          <w:p w14:paraId="3EFB1CDD" w14:textId="77777777" w:rsidR="00EE2099" w:rsidRDefault="00EE2099"/>
        </w:tc>
      </w:tr>
      <w:tr w:rsidR="00EE2099" w14:paraId="0675A0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A5FA14"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778245" w14:textId="77777777" w:rsidR="00EE2099" w:rsidRDefault="00FC725C">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66CD62F6" w14:textId="77777777" w:rsidR="00EE2099" w:rsidRDefault="00FC725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5A65A9" w14:textId="77777777" w:rsidR="00EE2099" w:rsidRDefault="00FC725C">
            <w:r>
              <w:rPr>
                <w:rFonts w:ascii="Arial"/>
                <w:b/>
                <w:sz w:val="16"/>
              </w:rPr>
              <w:t>Picklist values:</w:t>
            </w:r>
            <w:r>
              <w:rPr>
                <w:rFonts w:ascii="Arial"/>
                <w:sz w:val="16"/>
              </w:rPr>
              <w:br/>
              <w:t>- slow-stirring method</w:t>
            </w:r>
            <w:r>
              <w:rPr>
                <w:rFonts w:ascii="Arial"/>
                <w:sz w:val="16"/>
              </w:rPr>
              <w:br/>
              <w:t>- flask method</w:t>
            </w:r>
            <w:r>
              <w:rPr>
                <w:rFonts w:ascii="Arial"/>
                <w:sz w:val="16"/>
              </w:rPr>
              <w:br/>
              <w:t>- HPLC method</w:t>
            </w:r>
            <w:r>
              <w:rPr>
                <w:rFonts w:ascii="Arial"/>
                <w:sz w:val="16"/>
              </w:rPr>
              <w:br/>
              <w:t>- generator column method</w:t>
            </w:r>
            <w:r>
              <w:rPr>
                <w:rFonts w:ascii="Arial"/>
                <w:sz w:val="16"/>
              </w:rPr>
              <w:br/>
            </w:r>
            <w:r>
              <w:rPr>
                <w:rFonts w:ascii="Arial"/>
                <w:sz w:val="16"/>
              </w:rPr>
              <w:lastRenderedPageBreak/>
              <w:t>- estimation method (solubility ratio)</w:t>
            </w:r>
            <w:r>
              <w:rPr>
                <w:rFonts w:ascii="Arial"/>
                <w:sz w:val="16"/>
              </w:rPr>
              <w:br/>
              <w:t xml:space="preserve">- calculation method </w:t>
            </w:r>
            <w:r>
              <w:rPr>
                <w:rFonts w:ascii="Arial"/>
                <w:sz w:val="16"/>
              </w:rPr>
              <w:t>(fragments)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6FAEC9E" w14:textId="77777777" w:rsidR="00EE2099" w:rsidRDefault="00FC725C">
            <w:r>
              <w:rPr>
                <w:rFonts w:ascii="Arial"/>
                <w:sz w:val="16"/>
              </w:rPr>
              <w:lastRenderedPageBreak/>
              <w:t>Indicate which type of method was used according to the options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73545CB6" w14:textId="77777777" w:rsidR="00EE2099" w:rsidRDefault="00EE2099"/>
        </w:tc>
      </w:tr>
      <w:tr w:rsidR="00EE2099" w14:paraId="23843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A903BE"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01787A" w14:textId="77777777" w:rsidR="00EE2099" w:rsidRDefault="00FC725C">
            <w:r>
              <w:rPr>
                <w:rFonts w:ascii="Arial"/>
                <w:sz w:val="16"/>
              </w:rPr>
              <w:t>Partition coefficient type</w:t>
            </w:r>
          </w:p>
        </w:tc>
        <w:tc>
          <w:tcPr>
            <w:tcW w:w="1425" w:type="dxa"/>
            <w:tcBorders>
              <w:top w:val="outset" w:sz="6" w:space="0" w:color="auto"/>
              <w:left w:val="outset" w:sz="6" w:space="0" w:color="auto"/>
              <w:bottom w:val="outset" w:sz="6" w:space="0" w:color="FFFFFF"/>
              <w:right w:val="outset" w:sz="6" w:space="0" w:color="auto"/>
            </w:tcBorders>
          </w:tcPr>
          <w:p w14:paraId="17779BBE" w14:textId="77777777" w:rsidR="00EE2099" w:rsidRDefault="00FC725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9E7D12" w14:textId="77777777" w:rsidR="00EE2099" w:rsidRDefault="00FC725C">
            <w:r>
              <w:rPr>
                <w:rFonts w:ascii="Arial"/>
                <w:b/>
                <w:sz w:val="16"/>
              </w:rPr>
              <w:t>Picklist values:</w:t>
            </w:r>
            <w:r>
              <w:rPr>
                <w:rFonts w:ascii="Arial"/>
                <w:sz w:val="16"/>
              </w:rPr>
              <w:br/>
              <w:t>- octanol-water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5310C74" w14:textId="77777777" w:rsidR="00EE2099" w:rsidRDefault="00FC725C">
            <w:r>
              <w:rPr>
                <w:rFonts w:ascii="Arial"/>
                <w:sz w:val="16"/>
              </w:rPr>
              <w:t xml:space="preserve">Indicate the type of partition coefficient, normally 'octanol-water'. Select 'other:' and specify as appropriate. Note: Data on the Henry's law constant (air - water partition) should be entered in the </w:t>
            </w:r>
            <w:r>
              <w:rPr>
                <w:rFonts w:ascii="Arial"/>
                <w:sz w:val="16"/>
              </w:rPr>
              <w:t>respective chapter; data on Kd values (e.g., partition / distribution coefficients for soil or sediment) should be recorded in chapters 'Adsorption / desorption' or 'Other distribution data'.</w:t>
            </w:r>
          </w:p>
        </w:tc>
        <w:tc>
          <w:tcPr>
            <w:tcW w:w="2081" w:type="dxa"/>
            <w:tcBorders>
              <w:top w:val="outset" w:sz="6" w:space="0" w:color="auto"/>
              <w:left w:val="outset" w:sz="6" w:space="0" w:color="auto"/>
              <w:bottom w:val="outset" w:sz="6" w:space="0" w:color="FFFFFF"/>
              <w:right w:val="outset" w:sz="6" w:space="0" w:color="FFFFFF"/>
            </w:tcBorders>
          </w:tcPr>
          <w:p w14:paraId="75B7B413" w14:textId="77777777" w:rsidR="00EE2099" w:rsidRDefault="00EE2099"/>
        </w:tc>
      </w:tr>
      <w:tr w:rsidR="00EE2099" w14:paraId="5B48D9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9F0CC4"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AB97B31" w14:textId="77777777" w:rsidR="00EE2099" w:rsidRDefault="00FC725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B7E549" w14:textId="77777777" w:rsidR="00EE2099" w:rsidRDefault="00FC725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E3FD3B"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76A6DD"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EC2B61" w14:textId="77777777" w:rsidR="00EE2099" w:rsidRDefault="00EE2099"/>
        </w:tc>
      </w:tr>
      <w:tr w:rsidR="00EE2099" w14:paraId="316168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CB9109"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87C1D6" w14:textId="77777777" w:rsidR="00EE2099" w:rsidRDefault="00FC725C">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3241817" w14:textId="77777777" w:rsidR="00EE2099" w:rsidRDefault="00FC725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BD1308"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328FEA3B" w14:textId="77777777" w:rsidR="00EE2099" w:rsidRDefault="00FC725C">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w:t>
            </w:r>
            <w:r>
              <w:rPr>
                <w:rFonts w:ascii="Arial"/>
                <w:sz w:val="16"/>
              </w:rPr>
              <w:t xml:space="preserve">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w:t>
            </w:r>
            <w:r>
              <w:rPr>
                <w:rFonts w:ascii="Arial"/>
                <w:sz w:val="16"/>
              </w:rPr>
              <w:t>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5619A87B" w14:textId="77777777" w:rsidR="00EE2099" w:rsidRDefault="00FC725C">
            <w:r>
              <w:rPr>
                <w:rFonts w:ascii="Arial"/>
                <w:b/>
                <w:sz w:val="16"/>
              </w:rPr>
              <w:t>Cross-reference:</w:t>
            </w:r>
            <w:r>
              <w:rPr>
                <w:rFonts w:ascii="Arial"/>
                <w:b/>
                <w:sz w:val="16"/>
              </w:rPr>
              <w:br/>
            </w:r>
            <w:r>
              <w:rPr>
                <w:rFonts w:ascii="Arial"/>
                <w:sz w:val="16"/>
              </w:rPr>
              <w:t>TEST_MATERIAL_INFORMATION</w:t>
            </w:r>
          </w:p>
        </w:tc>
      </w:tr>
      <w:tr w:rsidR="00EE2099" w14:paraId="55283F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FB6C95"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814EC5" w14:textId="77777777" w:rsidR="00EE2099" w:rsidRDefault="00FC725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3B7AFB7" w14:textId="77777777" w:rsidR="00EE2099" w:rsidRDefault="00FC725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DCBDBF"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2768200E" w14:textId="77777777" w:rsidR="00EE2099" w:rsidRDefault="00FC725C">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0A2807E" w14:textId="77777777" w:rsidR="00EE2099" w:rsidRDefault="00FC725C">
            <w:r>
              <w:rPr>
                <w:rFonts w:ascii="Arial"/>
                <w:b/>
                <w:sz w:val="16"/>
              </w:rPr>
              <w:t>Cross-reference:</w:t>
            </w:r>
            <w:r>
              <w:rPr>
                <w:rFonts w:ascii="Arial"/>
                <w:b/>
                <w:sz w:val="16"/>
              </w:rPr>
              <w:br/>
            </w:r>
            <w:r>
              <w:rPr>
                <w:rFonts w:ascii="Arial"/>
                <w:sz w:val="16"/>
              </w:rPr>
              <w:t>TEST_MATERIAL_INFORMATION</w:t>
            </w:r>
          </w:p>
        </w:tc>
      </w:tr>
      <w:tr w:rsidR="00EE2099" w14:paraId="3E6151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1C20DB"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253059" w14:textId="77777777" w:rsidR="00EE2099" w:rsidRDefault="00FC725C">
            <w:r>
              <w:rPr>
                <w:rFonts w:ascii="Arial"/>
                <w:sz w:val="16"/>
              </w:rPr>
              <w:t>Specific details on test material</w:t>
            </w:r>
            <w:r>
              <w:rPr>
                <w:rFonts w:ascii="Arial"/>
                <w:sz w:val="16"/>
              </w:rPr>
              <w:t xml:space="preserve"> used for the </w:t>
            </w:r>
            <w:r>
              <w:rPr>
                <w:rFonts w:ascii="Arial"/>
                <w:sz w:val="16"/>
              </w:rPr>
              <w:lastRenderedPageBreak/>
              <w:t>study</w:t>
            </w:r>
          </w:p>
        </w:tc>
        <w:tc>
          <w:tcPr>
            <w:tcW w:w="1425" w:type="dxa"/>
            <w:tcBorders>
              <w:top w:val="outset" w:sz="6" w:space="0" w:color="auto"/>
              <w:left w:val="outset" w:sz="6" w:space="0" w:color="auto"/>
              <w:bottom w:val="outset" w:sz="6" w:space="0" w:color="FFFFFF"/>
              <w:right w:val="outset" w:sz="6" w:space="0" w:color="auto"/>
            </w:tcBorders>
          </w:tcPr>
          <w:p w14:paraId="1BBCA86A" w14:textId="77777777" w:rsidR="00EE2099" w:rsidRDefault="00FC725C">
            <w:r>
              <w:rPr>
                <w:rFonts w:ascii="Arial"/>
                <w:sz w:val="16"/>
              </w:rPr>
              <w:lastRenderedPageBreak/>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95BB6F" w14:textId="77777777" w:rsidR="00EE2099" w:rsidRDefault="00FC725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r>
            <w:r>
              <w:rPr>
                <w:rFonts w:ascii="Arial"/>
                <w:sz w:val="16"/>
              </w:rPr>
              <w:lastRenderedPageBreak/>
              <w:t>- Purity, including information on contaminants, isomers, etc.:</w:t>
            </w:r>
            <w:r>
              <w:rPr>
                <w:rFonts w:ascii="Arial"/>
                <w:sz w:val="16"/>
              </w:rPr>
              <w:br/>
            </w:r>
            <w:r>
              <w:rPr>
                <w:rFonts w:ascii="Arial"/>
                <w:sz w:val="16"/>
              </w:rPr>
              <w:br/>
            </w:r>
            <w:r>
              <w:rPr>
                <w:rFonts w:ascii="Arial"/>
                <w:sz w:val="16"/>
              </w:rP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w:t>
            </w:r>
            <w:r>
              <w:rPr>
                <w:rFonts w:ascii="Arial"/>
                <w:sz w:val="16"/>
              </w:rPr>
              <w:t>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w:t>
            </w:r>
            <w:r>
              <w:rPr>
                <w:rFonts w:ascii="Arial"/>
                <w:sz w:val="16"/>
              </w:rPr>
              <w:t>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w:t>
            </w:r>
            <w:r>
              <w:rPr>
                <w:rFonts w:ascii="Arial"/>
                <w:sz w:val="16"/>
              </w:rPr>
              <w:t>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w:t>
            </w:r>
            <w:r>
              <w:rPr>
                <w:rFonts w:ascii="Arial"/>
                <w:sz w:val="16"/>
              </w:rPr>
              <w:t>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r>
            <w:r>
              <w:rPr>
                <w:rFonts w:ascii="Arial"/>
                <w:sz w:val="16"/>
              </w:rPr>
              <w:lastRenderedPageBreak/>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w:t>
            </w:r>
            <w:r>
              <w:rPr>
                <w:rFonts w:ascii="Arial"/>
                <w:sz w:val="16"/>
              </w:rPr>
              <w:t>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w:t>
            </w:r>
            <w:r>
              <w:rPr>
                <w:rFonts w:ascii="Arial"/>
                <w:sz w:val="16"/>
              </w:rPr>
              <w: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E444B65" w14:textId="77777777" w:rsidR="00EE2099" w:rsidRDefault="00FC725C">
            <w:r>
              <w:rPr>
                <w:rFonts w:ascii="Arial"/>
                <w:sz w:val="16"/>
              </w:rPr>
              <w:lastRenderedPageBreak/>
              <w:t xml:space="preserve">Use this field for reporting specific details on the test material as used for the study if they differ from </w:t>
            </w:r>
            <w:r>
              <w:rPr>
                <w:rFonts w:ascii="Arial"/>
                <w:sz w:val="16"/>
              </w:rPr>
              <w:t xml:space="preserve">the starting material specified under 'Test material information'. This can include </w:t>
            </w:r>
            <w:r>
              <w:rPr>
                <w:rFonts w:ascii="Arial"/>
                <w:sz w:val="16"/>
              </w:rPr>
              <w:lastRenderedPageBreak/>
              <w:t>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w:t>
            </w:r>
            <w:r>
              <w:rPr>
                <w:rFonts w:ascii="Arial"/>
                <w:sz w:val="16"/>
              </w:rPr>
              <w:t>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w:t>
            </w:r>
            <w:r>
              <w:rPr>
                <w:rFonts w:ascii="Arial"/>
                <w:sz w:val="16"/>
              </w:rPr>
              <w:t>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w:t>
            </w:r>
            <w:r>
              <w:rPr>
                <w:rFonts w:ascii="Arial"/>
                <w:sz w:val="16"/>
              </w:rPr>
              <w:t xml:space="preserve"> in the solvent/vehicle</w:t>
            </w:r>
            <w:r>
              <w:rPr>
                <w:rFonts w:ascii="Arial"/>
                <w:sz w:val="16"/>
              </w:rPr>
              <w:br/>
            </w:r>
            <w:r>
              <w:rPr>
                <w:rFonts w:ascii="Arial"/>
                <w:sz w:val="16"/>
              </w:rPr>
              <w:br/>
              <w:t xml:space="preserve">- Reactivity of the test substance with the </w:t>
            </w:r>
            <w:r>
              <w:rPr>
                <w:rFonts w:ascii="Arial"/>
                <w:sz w:val="16"/>
              </w:rPr>
              <w:lastRenderedPageBreak/>
              <w:t>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w:t>
            </w:r>
            <w:r>
              <w:rPr>
                <w:rFonts w:ascii="Arial"/>
                <w:sz w:val="16"/>
              </w:rPr>
              <w:t xml:space="preserve">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w:t>
            </w:r>
            <w:r>
              <w:rPr>
                <w:rFonts w:ascii="Arial"/>
                <w:sz w:val="16"/>
              </w:rPr>
              <w:t xml:space="preserve">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w:t>
            </w:r>
            <w:r>
              <w:rPr>
                <w:rFonts w:ascii="Arial"/>
                <w:sz w:val="16"/>
              </w:rPr>
              <w:t>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w:t>
            </w:r>
            <w:r>
              <w:rPr>
                <w:rFonts w:ascii="Arial"/>
                <w:sz w:val="16"/>
              </w:rPr>
              <w:t>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D0D32C4" w14:textId="77777777" w:rsidR="00EE2099" w:rsidRDefault="00EE2099"/>
        </w:tc>
      </w:tr>
      <w:tr w:rsidR="00EE2099" w14:paraId="056B05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754D73"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28FD88" w14:textId="77777777" w:rsidR="00EE2099" w:rsidRDefault="00FC725C">
            <w:r>
              <w:rPr>
                <w:rFonts w:ascii="Arial"/>
                <w:sz w:val="16"/>
              </w:rPr>
              <w:t xml:space="preserve">Specific details on test material </w:t>
            </w:r>
            <w:r>
              <w:rPr>
                <w:rFonts w:ascii="Arial"/>
                <w:sz w:val="16"/>
              </w:rPr>
              <w:lastRenderedPageBreak/>
              <w:t>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893328F" w14:textId="77777777" w:rsidR="00EE2099" w:rsidRDefault="00FC725C">
            <w:r>
              <w:rPr>
                <w:rFonts w:ascii="Arial"/>
                <w:sz w:val="16"/>
              </w:rPr>
              <w:lastRenderedPageBreak/>
              <w:t>Text template</w:t>
            </w:r>
            <w:r>
              <w:rPr>
                <w:rFonts w:ascii="Arial"/>
                <w:sz w:val="16"/>
              </w:rPr>
              <w:br/>
            </w:r>
            <w:r>
              <w:rPr>
                <w:rFonts w:ascii="Arial"/>
                <w:sz w:val="16"/>
              </w:rPr>
              <w:br/>
            </w:r>
            <w:r>
              <w:rPr>
                <w:rFonts w:ascii="Arial"/>
                <w:sz w:val="16"/>
              </w:rPr>
              <w:lastRenderedPageBreak/>
              <w:t>Display: Basic (C</w:t>
            </w:r>
            <w:r>
              <w:rPr>
                <w:rFonts w:ascii="Arial"/>
                <w:sz w:val="16"/>
              </w:rPr>
              <w:t>onfidential)</w:t>
            </w:r>
          </w:p>
        </w:tc>
        <w:tc>
          <w:tcPr>
            <w:tcW w:w="3686" w:type="dxa"/>
            <w:tcBorders>
              <w:top w:val="outset" w:sz="6" w:space="0" w:color="auto"/>
              <w:left w:val="outset" w:sz="6" w:space="0" w:color="auto"/>
              <w:bottom w:val="outset" w:sz="6" w:space="0" w:color="FFFFFF"/>
              <w:right w:val="outset" w:sz="6" w:space="0" w:color="auto"/>
            </w:tcBorders>
          </w:tcPr>
          <w:p w14:paraId="02075DDD" w14:textId="77777777" w:rsidR="00EE2099" w:rsidRDefault="00FC725C">
            <w:r>
              <w:rPr>
                <w:rFonts w:ascii="Arial"/>
                <w:b/>
                <w:sz w:val="16"/>
              </w:rPr>
              <w:lastRenderedPageBreak/>
              <w:t>Freetext template:</w:t>
            </w:r>
            <w:r>
              <w:rPr>
                <w:rFonts w:ascii="Arial"/>
                <w:sz w:val="16"/>
              </w:rPr>
              <w:br/>
              <w:t>SOURCE OF TEST MATERIAL</w:t>
            </w:r>
            <w:r>
              <w:rPr>
                <w:rFonts w:ascii="Arial"/>
                <w:sz w:val="16"/>
              </w:rPr>
              <w:br/>
            </w:r>
            <w:r>
              <w:rPr>
                <w:rFonts w:ascii="Arial"/>
                <w:sz w:val="16"/>
              </w:rPr>
              <w:lastRenderedPageBreak/>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w:t>
            </w:r>
            <w:r>
              <w:rPr>
                <w:rFonts w:ascii="Arial"/>
                <w:sz w:val="16"/>
              </w:rPr>
              <w:t>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w:t>
            </w:r>
            <w:r>
              <w:rPr>
                <w:rFonts w:ascii="Arial"/>
                <w:sz w:val="16"/>
              </w:rPr>
              <w:t>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w:t>
            </w:r>
            <w:r>
              <w:rPr>
                <w:rFonts w:ascii="Arial"/>
                <w:sz w:val="16"/>
              </w:rPr>
              <w: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w:t>
            </w:r>
            <w:r>
              <w:rPr>
                <w:rFonts w:ascii="Arial"/>
                <w:sz w:val="16"/>
              </w:rPr>
              <w:t>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w:t>
            </w:r>
            <w:r>
              <w:rPr>
                <w:rFonts w:ascii="Arial"/>
                <w:sz w:val="16"/>
              </w:rPr>
              <w:t>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INFORMATION ON NANOMATERIALS</w:t>
            </w:r>
            <w:r>
              <w:rPr>
                <w:rFonts w:ascii="Arial"/>
                <w:sz w:val="16"/>
              </w:rPr>
              <w:br/>
              <w:t>- Chemical Composition:</w:t>
            </w:r>
            <w:r>
              <w:rPr>
                <w:rFonts w:ascii="Arial"/>
                <w:sz w:val="16"/>
              </w:rPr>
              <w:br/>
              <w:t>- Density:</w:t>
            </w:r>
            <w:r>
              <w:rPr>
                <w:rFonts w:ascii="Arial"/>
                <w:sz w:val="16"/>
              </w:rPr>
              <w:br/>
              <w:t>- Particle size &amp; d</w:t>
            </w:r>
            <w:r>
              <w:rPr>
                <w:rFonts w:ascii="Arial"/>
                <w:sz w:val="16"/>
              </w:rPr>
              <w:t>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w:t>
            </w:r>
            <w:r>
              <w:rPr>
                <w:rFonts w:ascii="Arial"/>
                <w:sz w:val="16"/>
              </w:rPr>
              <w:t>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w:t>
            </w:r>
            <w:r>
              <w:rPr>
                <w:rFonts w:ascii="Arial"/>
                <w:sz w:val="16"/>
              </w:rPr>
              <w:t>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FA88674" w14:textId="77777777" w:rsidR="00EE2099" w:rsidRDefault="00FC725C">
            <w:r>
              <w:rPr>
                <w:rFonts w:ascii="Arial"/>
                <w:sz w:val="16"/>
              </w:rPr>
              <w:lastRenderedPageBreak/>
              <w:t xml:space="preserve">Use this field for reporting specific details on the test material as used for the study if they differ </w:t>
            </w:r>
            <w:r>
              <w:rPr>
                <w:rFonts w:ascii="Arial"/>
                <w:sz w:val="16"/>
              </w:rPr>
              <w:lastRenderedPageBreak/>
              <w:t>from the starting material specified under 'Test material in</w:t>
            </w:r>
            <w:r>
              <w:rPr>
                <w:rFonts w:ascii="Arial"/>
                <w:sz w:val="16"/>
              </w:rPr>
              <w:t>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w:t>
            </w:r>
            <w:r>
              <w:rPr>
                <w:rFonts w:ascii="Arial"/>
                <w:sz w:val="16"/>
              </w:rPr>
              <w:t>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w:t>
            </w:r>
            <w:r>
              <w:rPr>
                <w:rFonts w:ascii="Arial"/>
                <w:sz w:val="16"/>
              </w:rPr>
              <w:t>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w:t>
            </w:r>
            <w:r>
              <w:rPr>
                <w:rFonts w:ascii="Arial"/>
                <w:sz w:val="16"/>
              </w:rPr>
              <w:t xml:space="preserv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lastRenderedPageBreak/>
              <w:br/>
              <w:t>- Reactivity of the test subst</w:t>
            </w:r>
            <w:r>
              <w:rPr>
                <w:rFonts w:ascii="Arial"/>
                <w:sz w:val="16"/>
              </w:rPr>
              <w: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w:t>
            </w:r>
            <w:r>
              <w:rPr>
                <w:rFonts w:ascii="Arial"/>
                <w:sz w:val="16"/>
              </w:rPr>
              <w:t>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w:t>
            </w:r>
            <w:r>
              <w:rPr>
                <w:rFonts w:ascii="Arial"/>
                <w:sz w:val="16"/>
              </w:rPr>
              <w:t>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w:t>
            </w:r>
            <w:r>
              <w:rPr>
                <w:rFonts w:ascii="Arial"/>
                <w:sz w:val="16"/>
              </w:rPr>
              <w:t>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w:t>
            </w:r>
            <w:r>
              <w:rPr>
                <w:rFonts w:ascii="Arial"/>
                <w:sz w:val="16"/>
              </w:rPr>
              <w:t xml:space="preserve">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F3AFF90" w14:textId="77777777" w:rsidR="00EE2099" w:rsidRDefault="00EE2099"/>
        </w:tc>
      </w:tr>
      <w:tr w:rsidR="00EE2099" w14:paraId="07B66F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C32AC1"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B4C1C55" w14:textId="77777777" w:rsidR="00EE2099" w:rsidRDefault="00FC725C">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E7CA37" w14:textId="77777777" w:rsidR="00EE2099" w:rsidRDefault="00FC725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4455196"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257A468"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74B1D79" w14:textId="77777777" w:rsidR="00EE2099" w:rsidRDefault="00EE2099"/>
        </w:tc>
      </w:tr>
      <w:tr w:rsidR="00EE2099" w14:paraId="4E5FBB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EC7BFD"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5D9BAA" w14:textId="77777777" w:rsidR="00EE2099" w:rsidRDefault="00FC725C">
            <w:r>
              <w:rPr>
                <w:rFonts w:ascii="Arial"/>
                <w:sz w:val="16"/>
              </w:rPr>
              <w:t>Analytical method</w:t>
            </w:r>
          </w:p>
        </w:tc>
        <w:tc>
          <w:tcPr>
            <w:tcW w:w="1425" w:type="dxa"/>
            <w:tcBorders>
              <w:top w:val="outset" w:sz="6" w:space="0" w:color="auto"/>
              <w:left w:val="outset" w:sz="6" w:space="0" w:color="auto"/>
              <w:bottom w:val="outset" w:sz="6" w:space="0" w:color="FFFFFF"/>
              <w:right w:val="outset" w:sz="6" w:space="0" w:color="auto"/>
            </w:tcBorders>
          </w:tcPr>
          <w:p w14:paraId="7D297AE2" w14:textId="77777777" w:rsidR="00EE2099" w:rsidRDefault="00FC725C">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5C1DCC" w14:textId="77777777" w:rsidR="00EE2099" w:rsidRDefault="00FC725C">
            <w:r>
              <w:rPr>
                <w:rFonts w:ascii="Arial"/>
                <w:b/>
                <w:sz w:val="16"/>
              </w:rPr>
              <w:t>Picklist values:</w:t>
            </w:r>
            <w:r>
              <w:rPr>
                <w:rFonts w:ascii="Arial"/>
                <w:sz w:val="16"/>
              </w:rPr>
              <w:br/>
              <w:t xml:space="preserve">- gas </w:t>
            </w:r>
            <w:r>
              <w:rPr>
                <w:rFonts w:ascii="Arial"/>
                <w:sz w:val="16"/>
              </w:rPr>
              <w:t>chromatography</w:t>
            </w:r>
            <w:r>
              <w:rPr>
                <w:rFonts w:ascii="Arial"/>
                <w:sz w:val="16"/>
              </w:rPr>
              <w:br/>
              <w:t>- liquid chromatography</w:t>
            </w:r>
            <w:r>
              <w:rPr>
                <w:rFonts w:ascii="Arial"/>
                <w:sz w:val="16"/>
              </w:rPr>
              <w:br/>
              <w:t>- high-performance liquid chromatography</w:t>
            </w:r>
            <w:r>
              <w:rPr>
                <w:rFonts w:ascii="Arial"/>
                <w:sz w:val="16"/>
              </w:rPr>
              <w:br/>
              <w:t>- mass spectrometry</w:t>
            </w:r>
            <w:r>
              <w:rPr>
                <w:rFonts w:ascii="Arial"/>
                <w:sz w:val="16"/>
              </w:rPr>
              <w:br/>
              <w:t>- titration method</w:t>
            </w:r>
            <w:r>
              <w:rPr>
                <w:rFonts w:ascii="Arial"/>
                <w:sz w:val="16"/>
              </w:rPr>
              <w:br/>
              <w:t>- photometric method</w:t>
            </w:r>
            <w:r>
              <w:rPr>
                <w:rFonts w:ascii="Arial"/>
                <w:sz w:val="16"/>
              </w:rPr>
              <w:br/>
              <w:t>- voltammetric method</w:t>
            </w:r>
            <w:r>
              <w:rPr>
                <w:rFonts w:ascii="Arial"/>
                <w:sz w:val="16"/>
              </w:rPr>
              <w:br/>
              <w:t>- analysis (not specified)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EFF1F3" w14:textId="77777777" w:rsidR="00EE2099" w:rsidRDefault="00FC725C">
            <w:r>
              <w:rPr>
                <w:rFonts w:ascii="Arial"/>
                <w:sz w:val="16"/>
              </w:rPr>
              <w:t>Select the analytical method used as appro</w:t>
            </w:r>
            <w:r>
              <w:rPr>
                <w:rFonts w:ascii="Arial"/>
                <w:sz w:val="16"/>
              </w:rPr>
              <w:t>priate. Multiple selection is possible. If not listed, select 'other' and specify.</w:t>
            </w:r>
            <w:r>
              <w:rPr>
                <w:rFonts w:ascii="Arial"/>
                <w:sz w:val="16"/>
              </w:rPr>
              <w:br/>
            </w:r>
            <w:r>
              <w:rPr>
                <w:rFonts w:ascii="Arial"/>
                <w:sz w:val="16"/>
              </w:rPr>
              <w:br/>
              <w:t>In the supplementary remarks field, provide method validation. As appropriate attach all relevant chromatograms.</w:t>
            </w:r>
          </w:p>
        </w:tc>
        <w:tc>
          <w:tcPr>
            <w:tcW w:w="2081" w:type="dxa"/>
            <w:tcBorders>
              <w:top w:val="outset" w:sz="6" w:space="0" w:color="auto"/>
              <w:left w:val="outset" w:sz="6" w:space="0" w:color="auto"/>
              <w:bottom w:val="outset" w:sz="6" w:space="0" w:color="FFFFFF"/>
              <w:right w:val="outset" w:sz="6" w:space="0" w:color="FFFFFF"/>
            </w:tcBorders>
          </w:tcPr>
          <w:p w14:paraId="2B21E520" w14:textId="77777777" w:rsidR="00EE2099" w:rsidRDefault="00EE2099"/>
        </w:tc>
      </w:tr>
      <w:tr w:rsidR="00EE2099" w14:paraId="551244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97543C"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876753" w14:textId="77777777" w:rsidR="00EE2099" w:rsidRDefault="00FC725C">
            <w:r>
              <w:rPr>
                <w:rFonts w:ascii="Arial"/>
                <w:sz w:val="16"/>
              </w:rPr>
              <w:t>Details on methods</w:t>
            </w:r>
          </w:p>
        </w:tc>
        <w:tc>
          <w:tcPr>
            <w:tcW w:w="1425" w:type="dxa"/>
            <w:tcBorders>
              <w:top w:val="outset" w:sz="6" w:space="0" w:color="auto"/>
              <w:left w:val="outset" w:sz="6" w:space="0" w:color="auto"/>
              <w:bottom w:val="outset" w:sz="6" w:space="0" w:color="FFFFFF"/>
              <w:right w:val="outset" w:sz="6" w:space="0" w:color="auto"/>
            </w:tcBorders>
          </w:tcPr>
          <w:p w14:paraId="5E93B9B6" w14:textId="77777777" w:rsidR="00EE2099" w:rsidRDefault="00FC725C">
            <w:r>
              <w:rPr>
                <w:rFonts w:ascii="Arial"/>
                <w:sz w:val="16"/>
              </w:rPr>
              <w:t>Text template</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64485DCC" w14:textId="77777777" w:rsidR="00EE2099" w:rsidRDefault="00FC725C">
            <w:r>
              <w:rPr>
                <w:rFonts w:ascii="Arial"/>
                <w:b/>
                <w:sz w:val="16"/>
              </w:rPr>
              <w:t>Freetext template:</w:t>
            </w:r>
            <w:r>
              <w:rPr>
                <w:rFonts w:ascii="Arial"/>
                <w:sz w:val="16"/>
              </w:rPr>
              <w:br/>
              <w:t>- Analytical purity:</w:t>
            </w:r>
            <w:r>
              <w:rPr>
                <w:rFonts w:ascii="Arial"/>
                <w:sz w:val="16"/>
              </w:rPr>
              <w:br/>
              <w:t xml:space="preserve"> - Impurities (identity and concentrations):  </w:t>
            </w:r>
            <w:r>
              <w:rPr>
                <w:rFonts w:ascii="Arial"/>
                <w:sz w:val="16"/>
              </w:rPr>
              <w:br/>
              <w:t xml:space="preserve"> - Composition of test material, percentage of components:  </w:t>
            </w:r>
            <w:r>
              <w:rPr>
                <w:rFonts w:ascii="Arial"/>
                <w:sz w:val="16"/>
              </w:rPr>
              <w:br/>
              <w:t xml:space="preserve"> - Isomers composition: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47433D6A" w14:textId="77777777" w:rsidR="00EE2099" w:rsidRDefault="00FC725C">
            <w:r>
              <w:rPr>
                <w:rFonts w:ascii="Arial"/>
                <w:sz w:val="16"/>
              </w:rPr>
              <w:t>Provide details on the methods. If an estimation method was use</w:t>
            </w:r>
            <w:r>
              <w:rPr>
                <w:rFonts w:ascii="Arial"/>
                <w:sz w:val="16"/>
              </w:rPr>
              <w:t>d (to be indicated in field 'Test result type') state the equation(s) applied to calculate the value. For experimental studies, use freetext template and delete/add elements as appropriate. Enter any details that could be relevant for evaluating this study</w:t>
            </w:r>
            <w:r>
              <w:rPr>
                <w:rFonts w:ascii="Arial"/>
                <w:sz w:val="16"/>
              </w:rPr>
              <w:t xml:space="preserve">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997F155" w14:textId="77777777" w:rsidR="00EE2099" w:rsidRDefault="00EE2099"/>
        </w:tc>
      </w:tr>
      <w:tr w:rsidR="00EE2099" w14:paraId="433F39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8D38369"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651E86" w14:textId="77777777" w:rsidR="00EE2099" w:rsidRDefault="00FC725C">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350CA2E" w14:textId="77777777" w:rsidR="00EE2099" w:rsidRDefault="00FC725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6915D6"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778564"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450E38" w14:textId="77777777" w:rsidR="00EE2099" w:rsidRDefault="00EE2099"/>
        </w:tc>
      </w:tr>
      <w:tr w:rsidR="00EE2099" w14:paraId="16519B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884F0B"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4D43EB" w14:textId="77777777" w:rsidR="00EE2099" w:rsidRDefault="00EE2099"/>
        </w:tc>
        <w:tc>
          <w:tcPr>
            <w:tcW w:w="1425" w:type="dxa"/>
            <w:tcBorders>
              <w:top w:val="outset" w:sz="6" w:space="0" w:color="auto"/>
              <w:left w:val="outset" w:sz="6" w:space="0" w:color="auto"/>
              <w:bottom w:val="outset" w:sz="6" w:space="0" w:color="FFFFFF"/>
              <w:right w:val="outset" w:sz="6" w:space="0" w:color="auto"/>
            </w:tcBorders>
          </w:tcPr>
          <w:p w14:paraId="1A337001" w14:textId="77777777" w:rsidR="00EE2099" w:rsidRDefault="00FC725C">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5CA3D7"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770641E6" w14:textId="77777777" w:rsidR="00EE2099" w:rsidRDefault="00FC725C">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r>
            <w:r>
              <w:rPr>
                <w:rFonts w:ascii="Arial"/>
                <w:sz w:val="16"/>
              </w:rPr>
              <w:lastRenderedPageBreak/>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61B09BE" w14:textId="77777777" w:rsidR="00EE2099" w:rsidRDefault="00EE2099"/>
        </w:tc>
      </w:tr>
      <w:tr w:rsidR="00EE2099" w14:paraId="16B64D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BA4544"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002596" w14:textId="77777777" w:rsidR="00EE2099" w:rsidRDefault="00FC725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CAEA3D7" w14:textId="77777777" w:rsidR="00EE2099" w:rsidRDefault="00FC725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2D0395B"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935587D"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E9073C6" w14:textId="77777777" w:rsidR="00EE2099" w:rsidRDefault="00EE2099"/>
        </w:tc>
      </w:tr>
      <w:tr w:rsidR="00EE2099" w14:paraId="4E0066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D7114C" w14:textId="77777777" w:rsidR="00EE2099" w:rsidRDefault="00EE20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7BF78E9" w14:textId="77777777" w:rsidR="00EE2099" w:rsidRDefault="00FC725C">
            <w:r>
              <w:rPr>
                <w:rFonts w:ascii="Arial"/>
                <w:b/>
                <w:sz w:val="16"/>
              </w:rPr>
              <w:t>Partition coefficient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8E567D" w14:textId="77777777" w:rsidR="00EE2099" w:rsidRDefault="00FC725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98DD10" w14:textId="77777777" w:rsidR="00EE2099" w:rsidRDefault="00EE20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659EFB" w14:textId="77777777" w:rsidR="00EE2099" w:rsidRDefault="00FC725C">
            <w:r>
              <w:rPr>
                <w:rFonts w:ascii="Arial"/>
                <w:sz w:val="16"/>
              </w:rPr>
              <w:t xml:space="preserve">Enter overall mean partition </w:t>
            </w:r>
            <w:r>
              <w:rPr>
                <w:rFonts w:ascii="Arial"/>
                <w:sz w:val="16"/>
              </w:rPr>
              <w:t xml:space="preserve">coefficient or lower and upper value in case of range determined at the temperature and pH conditions indicated in the respective subfields. Copy this block of fields for each temperature and pH conditions at which the partition coefficient was determined </w:t>
            </w:r>
            <w:r>
              <w:rPr>
                <w:rFonts w:ascii="Arial"/>
                <w:sz w:val="16"/>
              </w:rPr>
              <w:t>or for indicating both Pow and log Pow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90D9CE" w14:textId="77777777" w:rsidR="00EE2099" w:rsidRDefault="00EE2099"/>
        </w:tc>
      </w:tr>
      <w:tr w:rsidR="00EE2099" w14:paraId="3AA0CC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65BB4A"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CEC3FF" w14:textId="77777777" w:rsidR="00EE2099" w:rsidRDefault="00FC725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41FDBB" w14:textId="77777777" w:rsidR="00EE2099" w:rsidRDefault="00FC725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AFCCF8"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571E70" w14:textId="77777777" w:rsidR="00EE2099" w:rsidRDefault="00FC725C">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376814" w14:textId="77777777" w:rsidR="00EE2099" w:rsidRDefault="00EE2099"/>
        </w:tc>
      </w:tr>
      <w:tr w:rsidR="00EE2099" w14:paraId="189C4E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DA4F4A"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20964F" w14:textId="77777777" w:rsidR="00EE2099" w:rsidRDefault="00FC725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333906" w14:textId="77777777" w:rsidR="00EE2099" w:rsidRDefault="00FC725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1FA3B2" w14:textId="77777777" w:rsidR="00EE2099" w:rsidRDefault="00FC725C">
            <w:r>
              <w:rPr>
                <w:rFonts w:ascii="Arial"/>
                <w:b/>
                <w:sz w:val="16"/>
              </w:rPr>
              <w:t>Picklist values:</w:t>
            </w:r>
            <w:r>
              <w:rPr>
                <w:rFonts w:ascii="Arial"/>
                <w:sz w:val="16"/>
              </w:rPr>
              <w:br/>
              <w:t>- Pow</w:t>
            </w:r>
            <w:r>
              <w:rPr>
                <w:rFonts w:ascii="Arial"/>
                <w:sz w:val="16"/>
              </w:rPr>
              <w:br/>
              <w:t>- log Pow</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D7E212" w14:textId="77777777" w:rsidR="00EE2099" w:rsidRDefault="00FC725C">
            <w:r>
              <w:rPr>
                <w:rFonts w:ascii="Arial"/>
                <w:sz w:val="16"/>
              </w:rPr>
              <w:t>Indicate if Pow or log Pow is given.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089080" w14:textId="77777777" w:rsidR="00EE2099" w:rsidRDefault="00EE2099"/>
        </w:tc>
      </w:tr>
      <w:tr w:rsidR="00EE2099" w14:paraId="65A022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8303F6"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3BC84A" w14:textId="77777777" w:rsidR="00EE2099" w:rsidRDefault="00FC725C">
            <w:r>
              <w:rPr>
                <w:rFonts w:ascii="Arial"/>
                <w:sz w:val="16"/>
              </w:rPr>
              <w:t>Partition coefficient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7F8325" w14:textId="77777777" w:rsidR="00EE2099" w:rsidRDefault="00FC725C">
            <w:r>
              <w:rPr>
                <w:rFonts w:ascii="Arial"/>
                <w:sz w:val="16"/>
              </w:rPr>
              <w:t xml:space="preserve">Numeric </w:t>
            </w:r>
            <w:r>
              <w:rPr>
                <w:rFonts w:ascii="Arial"/>
                <w:sz w:val="16"/>
              </w:rPr>
              <w:t>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D6E820" w14:textId="77777777" w:rsidR="00EE2099" w:rsidRDefault="00FC725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93EA9F" w14:textId="77777777" w:rsidR="00EE2099" w:rsidRDefault="00FC725C">
            <w:r>
              <w:rPr>
                <w:rFonts w:ascii="Arial"/>
                <w:sz w:val="16"/>
              </w:rPr>
              <w:t>Enter a single numeric value in the first numeric field if you select no qualifier or '&gt;', '&gt;=' or 'ca.'. Use the second numeric field if the</w:t>
            </w:r>
            <w:r>
              <w:rPr>
                <w:rFonts w:ascii="Arial"/>
                <w:sz w:val="16"/>
              </w:rPr>
              <w:t xml:space="preserv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9C84D1" w14:textId="77777777" w:rsidR="00EE2099" w:rsidRDefault="00EE2099"/>
        </w:tc>
      </w:tr>
      <w:tr w:rsidR="00EE2099" w14:paraId="6E1495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56EF38"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2415D4" w14:textId="77777777" w:rsidR="00EE2099" w:rsidRDefault="00FC725C">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6641BA" w14:textId="77777777" w:rsidR="00EE2099" w:rsidRDefault="00FC725C">
            <w:r>
              <w:rPr>
                <w:rFonts w:ascii="Arial"/>
                <w:sz w:val="16"/>
              </w:rPr>
              <w:t>Numeric (decimal including unit)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F46300" w14:textId="77777777" w:rsidR="00EE2099" w:rsidRDefault="00FC725C">
            <w:r>
              <w:rPr>
                <w:rFonts w:ascii="Arial"/>
                <w:b/>
                <w:sz w:val="16"/>
              </w:rPr>
              <w:lastRenderedPageBreak/>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r>
            <w:r>
              <w:rPr>
                <w:rFonts w:ascii="Arial"/>
                <w:sz w:val="16"/>
              </w:rPr>
              <w:lastRenderedPageBreak/>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86B618" w14:textId="77777777" w:rsidR="00EE2099" w:rsidRDefault="00FC725C">
            <w:r>
              <w:rPr>
                <w:rFonts w:ascii="Arial"/>
                <w:sz w:val="16"/>
              </w:rPr>
              <w:lastRenderedPageBreak/>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0467F3" w14:textId="77777777" w:rsidR="00EE2099" w:rsidRDefault="00EE2099"/>
        </w:tc>
      </w:tr>
      <w:tr w:rsidR="00EE2099" w14:paraId="035112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C06F6A"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7EF892" w14:textId="77777777" w:rsidR="00EE2099" w:rsidRDefault="00FC725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12C253" w14:textId="77777777" w:rsidR="00EE2099" w:rsidRDefault="00FC725C">
            <w:r>
              <w:rPr>
                <w:rFonts w:ascii="Arial"/>
                <w:sz w:val="16"/>
              </w:rPr>
              <w:t xml:space="preserve">Numeric </w:t>
            </w:r>
            <w:r>
              <w:rPr>
                <w:rFonts w:ascii="Arial"/>
                <w:sz w:val="16"/>
              </w:rPr>
              <w:t>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B58FFE" w14:textId="77777777" w:rsidR="00EE2099" w:rsidRDefault="00FC725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61D2B3" w14:textId="77777777" w:rsidR="00EE2099" w:rsidRDefault="00FC725C">
            <w:r>
              <w:rPr>
                <w:rFonts w:ascii="Arial"/>
                <w:sz w:val="16"/>
              </w:rPr>
              <w:t>Enter a single numeric value in the first numeric field if you select no qualifier or '&gt;', '&gt;=' or 'ca.'. Use the second numeric field if the</w:t>
            </w:r>
            <w:r>
              <w:rPr>
                <w:rFonts w:ascii="Arial"/>
                <w:sz w:val="16"/>
              </w:rPr>
              <w:t xml:space="preserv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DCE52F" w14:textId="77777777" w:rsidR="00EE2099" w:rsidRDefault="00EE2099"/>
        </w:tc>
      </w:tr>
      <w:tr w:rsidR="00EE2099" w14:paraId="01B9C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4CA8FB" w14:textId="77777777" w:rsidR="00EE2099" w:rsidRDefault="00EE20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FB8E17" w14:textId="77777777" w:rsidR="00EE2099" w:rsidRDefault="00FC725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86B7DC" w14:textId="77777777" w:rsidR="00EE2099" w:rsidRDefault="00FC725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4852E9" w14:textId="77777777" w:rsidR="00EE2099" w:rsidRDefault="00FC725C">
            <w:r>
              <w:rPr>
                <w:rFonts w:ascii="Arial"/>
                <w:b/>
                <w:sz w:val="16"/>
              </w:rPr>
              <w:t>Picklist values:</w:t>
            </w:r>
            <w:r>
              <w:rPr>
                <w:rFonts w:ascii="Arial"/>
                <w:sz w:val="16"/>
              </w:rPr>
              <w:br/>
              <w:t>- not determinable</w:t>
            </w:r>
            <w:r>
              <w:rPr>
                <w:rFonts w:ascii="Arial"/>
                <w:sz w:val="16"/>
              </w:rPr>
              <w:br/>
              <w:t xml:space="preserve">- not </w:t>
            </w:r>
            <w:r>
              <w:rPr>
                <w:rFonts w:ascii="Arial"/>
                <w:sz w:val="16"/>
              </w:rPr>
              <w:t>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A15BE8" w14:textId="77777777" w:rsidR="00EE2099" w:rsidRDefault="00FC725C">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w:t>
            </w:r>
            <w:r>
              <w:rPr>
                <w:rFonts w:ascii="Arial"/>
                <w:sz w:val="16"/>
              </w:rPr>
              <w:t>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4FB403" w14:textId="77777777" w:rsidR="00EE2099" w:rsidRDefault="00EE2099"/>
        </w:tc>
      </w:tr>
      <w:tr w:rsidR="00EE2099" w14:paraId="5E6915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A54B1A"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3EF1A0" w14:textId="77777777" w:rsidR="00EE2099" w:rsidRDefault="00FC725C">
            <w:r>
              <w:rPr>
                <w:rFonts w:ascii="Arial"/>
                <w:b/>
                <w:sz w:val="16"/>
              </w:rPr>
              <w:t>Partition coefficient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C8550D" w14:textId="77777777" w:rsidR="00EE2099" w:rsidRDefault="00FC725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73A9F7"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4C4531" w14:textId="77777777" w:rsidR="00EE2099" w:rsidRDefault="00EE20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074830" w14:textId="77777777" w:rsidR="00EE2099" w:rsidRDefault="00EE2099"/>
        </w:tc>
      </w:tr>
      <w:tr w:rsidR="00EE2099" w14:paraId="43D373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718F8D"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9CD7CF" w14:textId="77777777" w:rsidR="00EE2099" w:rsidRDefault="00FC725C">
            <w:r>
              <w:rPr>
                <w:rFonts w:ascii="Arial"/>
                <w:sz w:val="16"/>
              </w:rPr>
              <w:t xml:space="preserve">Details on </w:t>
            </w:r>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5F0FF3E5" w14:textId="77777777" w:rsidR="00EE2099" w:rsidRDefault="00FC725C">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0C796A"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339A91CE" w14:textId="77777777" w:rsidR="00EE2099" w:rsidRDefault="00FC725C">
            <w:r>
              <w:rPr>
                <w:rFonts w:ascii="Arial"/>
                <w:sz w:val="16"/>
              </w:rPr>
              <w:t xml:space="preserve">Give any further relevant information. As appropriate include table(s) with raw data in the rich text field 'Any other information on results incl. tables'. Upload predefined table(s) if any or adapt </w:t>
            </w:r>
            <w:r>
              <w:rPr>
                <w:rFonts w:ascii="Arial"/>
                <w:sz w:val="16"/>
              </w:rPr>
              <w:t>table(s) from study report. Use table numbers in the sequence in which you refer to them in the text (e.g. '... see Table 1').</w:t>
            </w:r>
            <w:r>
              <w:rPr>
                <w:rFonts w:ascii="Arial"/>
                <w:sz w:val="16"/>
              </w:rPr>
              <w:br/>
            </w:r>
            <w:r>
              <w:rPr>
                <w:rFonts w:ascii="Arial"/>
                <w:sz w:val="16"/>
              </w:rPr>
              <w:br/>
              <w:t>If requested by the regulatory programme, also attach a chart of relation and fitted regression equation (which includes a corre</w:t>
            </w:r>
            <w:r>
              <w:rPr>
                <w:rFonts w:ascii="Arial"/>
                <w:sz w:val="16"/>
              </w:rPr>
              <w:t xml:space="preserve">lation coefficient) in field 'Attached background </w:t>
            </w:r>
            <w:r>
              <w:rPr>
                <w:rFonts w:ascii="Arial"/>
                <w:sz w:val="16"/>
              </w:rPr>
              <w:lastRenderedPageBreak/>
              <w:t>material'.</w:t>
            </w:r>
          </w:p>
        </w:tc>
        <w:tc>
          <w:tcPr>
            <w:tcW w:w="2081" w:type="dxa"/>
            <w:tcBorders>
              <w:top w:val="outset" w:sz="6" w:space="0" w:color="auto"/>
              <w:left w:val="outset" w:sz="6" w:space="0" w:color="auto"/>
              <w:bottom w:val="outset" w:sz="6" w:space="0" w:color="FFFFFF"/>
              <w:right w:val="outset" w:sz="6" w:space="0" w:color="FFFFFF"/>
            </w:tcBorders>
          </w:tcPr>
          <w:p w14:paraId="4BD84B74" w14:textId="77777777" w:rsidR="00EE2099" w:rsidRDefault="00EE2099"/>
        </w:tc>
      </w:tr>
      <w:tr w:rsidR="00EE2099" w14:paraId="37E1A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0DCD46"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88B573" w14:textId="77777777" w:rsidR="00EE2099" w:rsidRDefault="00FC725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5A5A709" w14:textId="77777777" w:rsidR="00EE2099" w:rsidRDefault="00FC725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F05EF30"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1B60C5C"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004EC14" w14:textId="77777777" w:rsidR="00EE2099" w:rsidRDefault="00EE2099"/>
        </w:tc>
      </w:tr>
      <w:tr w:rsidR="00EE2099" w14:paraId="06F509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C88B78"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9B5C00" w14:textId="77777777" w:rsidR="00EE2099" w:rsidRDefault="00EE2099"/>
        </w:tc>
        <w:tc>
          <w:tcPr>
            <w:tcW w:w="1425" w:type="dxa"/>
            <w:tcBorders>
              <w:top w:val="outset" w:sz="6" w:space="0" w:color="auto"/>
              <w:left w:val="outset" w:sz="6" w:space="0" w:color="auto"/>
              <w:bottom w:val="outset" w:sz="6" w:space="0" w:color="FFFFFF"/>
              <w:right w:val="outset" w:sz="6" w:space="0" w:color="auto"/>
            </w:tcBorders>
          </w:tcPr>
          <w:p w14:paraId="38254AEF" w14:textId="77777777" w:rsidR="00EE2099" w:rsidRDefault="00FC725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B891FD"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08C53E40" w14:textId="77777777" w:rsidR="00EE2099" w:rsidRDefault="00FC725C">
            <w:r>
              <w:rPr>
                <w:rFonts w:ascii="Arial"/>
                <w:sz w:val="16"/>
              </w:rPr>
              <w:t xml:space="preserve">In this field, you can enter any other remarks on results. You can also open a rich text </w:t>
            </w:r>
            <w:r>
              <w:rPr>
                <w:rFonts w:ascii="Arial"/>
                <w:sz w:val="16"/>
              </w:rPr>
              <w:t>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w:t>
            </w:r>
            <w:r>
              <w:rPr>
                <w:rFonts w:ascii="Arial"/>
                <w:sz w:val="16"/>
              </w:rPr>
              <w:t>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1F1DE97" w14:textId="77777777" w:rsidR="00EE2099" w:rsidRDefault="00EE2099"/>
        </w:tc>
      </w:tr>
      <w:tr w:rsidR="00EE2099" w14:paraId="69A6D8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17346B1"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6B94BF" w14:textId="77777777" w:rsidR="00EE2099" w:rsidRDefault="00FC725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362FD1" w14:textId="77777777" w:rsidR="00EE2099" w:rsidRDefault="00FC725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D52E5A"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603334"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F98F2C9" w14:textId="77777777" w:rsidR="00EE2099" w:rsidRDefault="00EE2099"/>
        </w:tc>
      </w:tr>
      <w:tr w:rsidR="00EE2099" w14:paraId="496046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DBABCC"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5A8C72" w14:textId="77777777" w:rsidR="00EE2099" w:rsidRDefault="00FC725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ACADB5E" w14:textId="77777777" w:rsidR="00EE2099" w:rsidRDefault="00FC725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4E527A"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1EBF0E67" w14:textId="77777777" w:rsidR="00EE2099" w:rsidRDefault="00FC725C">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2985777" w14:textId="77777777" w:rsidR="00EE2099" w:rsidRDefault="00EE2099"/>
        </w:tc>
      </w:tr>
      <w:tr w:rsidR="00EE2099" w14:paraId="76730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6E0D12" w14:textId="77777777" w:rsidR="00EE2099" w:rsidRDefault="00EE209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1F812CD" w14:textId="77777777" w:rsidR="00EE2099" w:rsidRDefault="00FC725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F62335" w14:textId="77777777" w:rsidR="00EE2099" w:rsidRDefault="00FC725C">
            <w:r>
              <w:rPr>
                <w:rFonts w:ascii="Arial"/>
                <w:b/>
                <w:sz w:val="16"/>
              </w:rPr>
              <w:t xml:space="preserve">Block of </w:t>
            </w:r>
            <w:r>
              <w:rPr>
                <w:rFonts w:ascii="Arial"/>
                <w:b/>
                <w:sz w:val="16"/>
              </w:rPr>
              <w:t xml:space="preserve">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B16ED6" w14:textId="77777777" w:rsidR="00EE2099" w:rsidRDefault="00EE20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F5E5A0" w14:textId="77777777" w:rsidR="00EE2099" w:rsidRDefault="00FC725C">
            <w:r>
              <w:rPr>
                <w:rFonts w:ascii="Arial"/>
                <w:sz w:val="16"/>
              </w:rPr>
              <w:t xml:space="preserve">Attach any background document that cannot be inserted in any rich text editor field, particularly image files (e.g. an image of a structural </w:t>
            </w:r>
            <w:r>
              <w:rPr>
                <w:rFonts w:ascii="Arial"/>
                <w:sz w:val="16"/>
              </w:rPr>
              <w:lastRenderedPageBreak/>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A771BD1" w14:textId="77777777" w:rsidR="00EE2099" w:rsidRDefault="00EE2099"/>
        </w:tc>
      </w:tr>
      <w:tr w:rsidR="00EE2099" w14:paraId="10073A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1EF676"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E1DA6A" w14:textId="77777777" w:rsidR="00EE2099" w:rsidRDefault="00FC725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8514A3" w14:textId="77777777" w:rsidR="00EE2099" w:rsidRDefault="00FC725C">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757C12" w14:textId="77777777" w:rsidR="00EE2099" w:rsidRDefault="00FC725C">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25839F" w14:textId="77777777" w:rsidR="00EE2099" w:rsidRDefault="00FC725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3756BC" w14:textId="77777777" w:rsidR="00EE2099" w:rsidRDefault="00EE2099"/>
        </w:tc>
      </w:tr>
      <w:tr w:rsidR="00EE2099" w14:paraId="25463B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553555"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EBB3AD" w14:textId="77777777" w:rsidR="00EE2099" w:rsidRDefault="00FC725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58DDB8" w14:textId="77777777" w:rsidR="00EE2099" w:rsidRDefault="00FC725C">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3EDD53"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BD67D5" w14:textId="77777777" w:rsidR="00EE2099" w:rsidRDefault="00FC725C">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453670" w14:textId="77777777" w:rsidR="00EE2099" w:rsidRDefault="00EE2099"/>
        </w:tc>
      </w:tr>
      <w:tr w:rsidR="00EE2099" w14:paraId="72D3D8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5D15C5"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18ED87" w14:textId="77777777" w:rsidR="00EE2099" w:rsidRDefault="00FC725C">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5D080C" w14:textId="77777777" w:rsidR="00EE2099" w:rsidRDefault="00FC725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0A6A14"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948A89" w14:textId="77777777" w:rsidR="00EE2099" w:rsidRDefault="00FC725C">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937A9E" w14:textId="77777777" w:rsidR="00EE2099" w:rsidRDefault="00EE2099"/>
        </w:tc>
      </w:tr>
      <w:tr w:rsidR="00EE2099" w14:paraId="48391E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336B7B" w14:textId="77777777" w:rsidR="00EE2099" w:rsidRDefault="00EE209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3AF1565" w14:textId="77777777" w:rsidR="00EE2099" w:rsidRDefault="00FC725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D470A5" w14:textId="77777777" w:rsidR="00EE2099" w:rsidRDefault="00FC725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F2698B" w14:textId="77777777" w:rsidR="00EE2099" w:rsidRDefault="00EE209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C7E038" w14:textId="77777777" w:rsidR="00EE2099" w:rsidRDefault="00FC725C">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F1C5AC" w14:textId="77777777" w:rsidR="00EE2099" w:rsidRDefault="00EE2099"/>
        </w:tc>
      </w:tr>
      <w:tr w:rsidR="00EE2099" w14:paraId="2A2A51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5D2EE5" w14:textId="77777777" w:rsidR="00EE2099" w:rsidRDefault="00EE209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DCF928" w14:textId="77777777" w:rsidR="00EE2099" w:rsidRDefault="00FC725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4F57EF" w14:textId="77777777" w:rsidR="00EE2099" w:rsidRDefault="00FC725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ED54F3"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E0C20C" w14:textId="77777777" w:rsidR="00EE2099" w:rsidRDefault="00EE209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81230C" w14:textId="77777777" w:rsidR="00EE2099" w:rsidRDefault="00EE2099"/>
        </w:tc>
      </w:tr>
      <w:tr w:rsidR="00EE2099" w14:paraId="07F03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7D33C3"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2379C4D" w14:textId="77777777" w:rsidR="00EE2099" w:rsidRDefault="00FC725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A74155B" w14:textId="77777777" w:rsidR="00EE2099" w:rsidRDefault="00FC725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6426AB"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2C2318" w14:textId="77777777" w:rsidR="00EE2099" w:rsidRDefault="00EE209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34B39AB" w14:textId="77777777" w:rsidR="00EE2099" w:rsidRDefault="00EE2099"/>
        </w:tc>
      </w:tr>
      <w:tr w:rsidR="00EE2099" w14:paraId="78EBCD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CD27F1"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821B6C" w14:textId="77777777" w:rsidR="00EE2099" w:rsidRDefault="00FC725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562D407" w14:textId="77777777" w:rsidR="00EE2099" w:rsidRDefault="00FC725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6CE98E"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1C48E4B3" w14:textId="77777777" w:rsidR="00EE2099" w:rsidRDefault="00FC725C">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37A6119" w14:textId="77777777" w:rsidR="00EE2099" w:rsidRDefault="00EE2099"/>
        </w:tc>
      </w:tr>
      <w:tr w:rsidR="00EE2099" w14:paraId="488E88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2A3F8B" w14:textId="77777777" w:rsidR="00EE2099" w:rsidRDefault="00EE209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D45A0A" w14:textId="77777777" w:rsidR="00EE2099" w:rsidRDefault="00FC725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18F015B" w14:textId="77777777" w:rsidR="00EE2099" w:rsidRDefault="00FC725C">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633E416" w14:textId="77777777" w:rsidR="00EE2099" w:rsidRDefault="00EE2099"/>
        </w:tc>
        <w:tc>
          <w:tcPr>
            <w:tcW w:w="3709" w:type="dxa"/>
            <w:tcBorders>
              <w:top w:val="outset" w:sz="6" w:space="0" w:color="auto"/>
              <w:left w:val="outset" w:sz="6" w:space="0" w:color="auto"/>
              <w:bottom w:val="outset" w:sz="6" w:space="0" w:color="FFFFFF"/>
              <w:right w:val="outset" w:sz="6" w:space="0" w:color="auto"/>
            </w:tcBorders>
          </w:tcPr>
          <w:p w14:paraId="3FC20CA3" w14:textId="77777777" w:rsidR="00EE2099" w:rsidRDefault="00FC725C">
            <w:r>
              <w:rPr>
                <w:rFonts w:ascii="Arial"/>
                <w:sz w:val="16"/>
              </w:rPr>
              <w:t>If relevant for the respective regulatory programme, briefly su</w:t>
            </w:r>
            <w:r>
              <w:rPr>
                <w:rFonts w:ascii="Arial"/>
                <w:sz w:val="16"/>
              </w:rPr>
              <w:t xml:space="preserve">mmarise the relevant aspects of the study including the conclusions </w:t>
            </w:r>
            <w:r>
              <w:rPr>
                <w:rFonts w:ascii="Arial"/>
                <w:sz w:val="16"/>
              </w:rPr>
              <w:lastRenderedPageBreak/>
              <w:t>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26BB1BE" w14:textId="77777777" w:rsidR="00EE2099" w:rsidRDefault="00EE2099"/>
        </w:tc>
      </w:tr>
    </w:tbl>
    <w:p w14:paraId="1F13FB7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109A" w14:textId="77777777" w:rsidR="00766AFA" w:rsidRDefault="00766AFA" w:rsidP="00B26900">
      <w:pPr>
        <w:spacing w:after="0" w:line="240" w:lineRule="auto"/>
      </w:pPr>
      <w:r>
        <w:separator/>
      </w:r>
    </w:p>
  </w:endnote>
  <w:endnote w:type="continuationSeparator" w:id="0">
    <w:p w14:paraId="6C2F9AC8"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6E42C8D"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F373" w14:textId="77777777" w:rsidR="00766AFA" w:rsidRDefault="00766AFA" w:rsidP="00B26900">
      <w:pPr>
        <w:spacing w:after="0" w:line="240" w:lineRule="auto"/>
      </w:pPr>
      <w:r>
        <w:separator/>
      </w:r>
    </w:p>
  </w:footnote>
  <w:footnote w:type="continuationSeparator" w:id="0">
    <w:p w14:paraId="06FA72E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54B2" w14:textId="3AFAEC49" w:rsidR="003A4BC5" w:rsidRPr="00FC725C" w:rsidRDefault="003A4BC5" w:rsidP="003A4BC5">
    <w:pPr>
      <w:pStyle w:val="Header"/>
      <w:ind w:left="4513" w:hanging="4513"/>
      <w:rPr>
        <w:lang w:val="fr-FR"/>
      </w:rPr>
    </w:pPr>
    <w:r w:rsidRPr="00FC725C">
      <w:rPr>
        <w:lang w:val="fr-FR"/>
      </w:rPr>
      <w:t>OECD Template #</w:t>
    </w:r>
    <w:proofErr w:type="gramStart"/>
    <w:r w:rsidRPr="00FC725C">
      <w:rPr>
        <w:lang w:val="fr-FR"/>
      </w:rPr>
      <w:t>7:</w:t>
    </w:r>
    <w:proofErr w:type="gramEnd"/>
    <w:r w:rsidRPr="00FC725C">
      <w:rPr>
        <w:lang w:val="fr-FR"/>
      </w:rPr>
      <w:t xml:space="preserve"> Partition coefficient</w:t>
    </w:r>
    <w:r w:rsidRPr="00FC725C">
      <w:rPr>
        <w:i/>
        <w:lang w:val="fr-FR"/>
      </w:rPr>
      <w:t xml:space="preserve"> (Version [8.1]-[</w:t>
    </w:r>
    <w:r w:rsidR="00FC725C">
      <w:rPr>
        <w:i/>
        <w:lang w:val="fr-FR"/>
      </w:rPr>
      <w:t>July 2023</w:t>
    </w:r>
    <w:r w:rsidRPr="00FC725C">
      <w:rPr>
        <w:i/>
        <w:lang w:val="fr-FR"/>
      </w:rPr>
      <w:t>])</w:t>
    </w:r>
  </w:p>
  <w:p w14:paraId="6CDFD740" w14:textId="77777777" w:rsidR="003A4BC5" w:rsidRPr="00FC725C" w:rsidRDefault="003A4BC5" w:rsidP="003A4BC5">
    <w:pPr>
      <w:pStyle w:val="Header"/>
      <w:ind w:left="4513" w:hanging="4513"/>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63C7CF4"/>
    <w:multiLevelType w:val="multilevel"/>
    <w:tmpl w:val="CC6CC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339247">
    <w:abstractNumId w:val="12"/>
  </w:num>
  <w:num w:numId="2" w16cid:durableId="576018584">
    <w:abstractNumId w:val="0"/>
  </w:num>
  <w:num w:numId="3" w16cid:durableId="266012957">
    <w:abstractNumId w:val="10"/>
  </w:num>
  <w:num w:numId="4" w16cid:durableId="2049332681">
    <w:abstractNumId w:val="17"/>
  </w:num>
  <w:num w:numId="5" w16cid:durableId="645747208">
    <w:abstractNumId w:val="5"/>
  </w:num>
  <w:num w:numId="6" w16cid:durableId="1966278333">
    <w:abstractNumId w:val="18"/>
  </w:num>
  <w:num w:numId="7" w16cid:durableId="965046524">
    <w:abstractNumId w:val="9"/>
  </w:num>
  <w:num w:numId="8" w16cid:durableId="1461725095">
    <w:abstractNumId w:val="15"/>
  </w:num>
  <w:num w:numId="9" w16cid:durableId="911506578">
    <w:abstractNumId w:val="19"/>
  </w:num>
  <w:num w:numId="10" w16cid:durableId="1571454847">
    <w:abstractNumId w:val="21"/>
  </w:num>
  <w:num w:numId="11" w16cid:durableId="2064135317">
    <w:abstractNumId w:val="1"/>
  </w:num>
  <w:num w:numId="12" w16cid:durableId="1381631012">
    <w:abstractNumId w:val="8"/>
  </w:num>
  <w:num w:numId="13" w16cid:durableId="1422339427">
    <w:abstractNumId w:val="7"/>
  </w:num>
  <w:num w:numId="14" w16cid:durableId="896014226">
    <w:abstractNumId w:val="16"/>
  </w:num>
  <w:num w:numId="15" w16cid:durableId="397366568">
    <w:abstractNumId w:val="20"/>
  </w:num>
  <w:num w:numId="16" w16cid:durableId="2027901122">
    <w:abstractNumId w:val="14"/>
  </w:num>
  <w:num w:numId="17" w16cid:durableId="2118789336">
    <w:abstractNumId w:val="3"/>
  </w:num>
  <w:num w:numId="18" w16cid:durableId="1933277242">
    <w:abstractNumId w:val="4"/>
  </w:num>
  <w:num w:numId="19" w16cid:durableId="1836796456">
    <w:abstractNumId w:val="2"/>
  </w:num>
  <w:num w:numId="20" w16cid:durableId="2132085196">
    <w:abstractNumId w:val="11"/>
  </w:num>
  <w:num w:numId="21" w16cid:durableId="1481731691">
    <w:abstractNumId w:val="13"/>
  </w:num>
  <w:num w:numId="22" w16cid:durableId="2562517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12EDD4CB68E0A914E6599C39D6EE82177D7C0EE9173C4676937C5FF85DC6FC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2099"/>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C725C"/>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9B51C"/>
  <w15:docId w15:val="{63AE6C8D-7088-4E00-9B5D-A789BC03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9116</Words>
  <Characters>51966</Characters>
  <Application>Microsoft Office Word</Application>
  <DocSecurity>0</DocSecurity>
  <Lines>433</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2023-07-18T02:55:00Z</dcterms:created>
  <dcterms:modified xsi:type="dcterms:W3CDTF">2023-07-18T02:55:00Z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512EDD4CB68E0A914E6599C39D6EE82177D7C0EE9173C4676937C5FF85DC6FC4</vt:lpwstr>
  </property>
  <property fmtid="{D5CDD505-2E9C-101B-9397-08002B2CF9AE}" pid="3" name="OecdDocumentCoteLangHash">
    <vt:lpwstr/>
  </property>
</Properties>
</file>